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PROBLEM SET 2</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QUESTION 1: RANDOM VARIABLES AND NORMAL DISTRIBUTION</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In statistics, events which depend on chance are called random variables. As an example, we can consider a coin toss. Before the coin toss, nobody knows whether the result will be heads or tails. Hence, the coin toss is a random variable with two possible </w:t>
      </w:r>
      <w:r w:rsidRPr="002A536B">
        <w:rPr>
          <w:rFonts w:ascii="Helvetica Neue" w:eastAsia="Times New Roman" w:hAnsi="Helvetica Neue"/>
          <w:color w:val="2D3B45"/>
        </w:rPr>
        <w:t>outcomes (</w:t>
      </w:r>
      <w:proofErr w:type="spellStart"/>
      <w:r w:rsidRPr="002A536B">
        <w:rPr>
          <w:rFonts w:ascii="Helvetica Neue" w:eastAsia="Times New Roman" w:hAnsi="Helvetica Neue"/>
          <w:color w:val="2D3B45"/>
        </w:rPr>
        <w:t>ie</w:t>
      </w:r>
      <w:proofErr w:type="spellEnd"/>
      <w:r w:rsidRPr="002A536B">
        <w:rPr>
          <w:rFonts w:ascii="Helvetica Neue" w:eastAsia="Times New Roman" w:hAnsi="Helvetica Neue"/>
          <w:color w:val="2D3B45"/>
        </w:rPr>
        <w:t xml:space="preserve">: realizations), heads or tails. There are two possible realizations in this case. Two is a finite, number. Random variables with a set of finite possible realizations are called discrete random variables. So the coin toss is a discrete random </w:t>
      </w:r>
      <w:r w:rsidRPr="002A536B">
        <w:rPr>
          <w:rFonts w:ascii="Helvetica Neue" w:eastAsia="Times New Roman" w:hAnsi="Helvetica Neue"/>
          <w:color w:val="2D3B45"/>
        </w:rPr>
        <w:t>variable.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Some random variables in nature have a continuum of possible outcomes, instead of just a finite number. As an example, you can consider the height of an individual. On one end of the spectrum, there are individuals like Taco Fall (NBA player, B</w:t>
      </w:r>
      <w:r w:rsidRPr="002A536B">
        <w:rPr>
          <w:rFonts w:ascii="Helvetica Neue" w:eastAsia="Times New Roman" w:hAnsi="Helvetica Neue"/>
          <w:color w:val="2D3B45"/>
        </w:rPr>
        <w:t xml:space="preserve">oston Celtics Center) who is 7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5 in tall. On the other hand of the spectrum, there are individuals like Peter Dinklage (the outstanding actor who played Tyrion Lannister in Game of Thrones) who is 4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4 in tall. In between, there are billions of people</w:t>
      </w:r>
      <w:r w:rsidRPr="002A536B">
        <w:rPr>
          <w:rFonts w:ascii="Helvetica Neue" w:eastAsia="Times New Roman" w:hAnsi="Helvetica Neue"/>
          <w:color w:val="2D3B45"/>
        </w:rPr>
        <w:t xml:space="preserve"> with every imaginable height. Hence, height as a random variable has a continuum of possible outcomes. Random variables with a continuum of possible outcomes are called continuous random variables.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In nature, several continuous random variables follow w</w:t>
      </w:r>
      <w:r w:rsidRPr="002A536B">
        <w:rPr>
          <w:rFonts w:ascii="Helvetica Neue" w:eastAsia="Times New Roman" w:hAnsi="Helvetica Neue"/>
          <w:color w:val="2D3B45"/>
        </w:rPr>
        <w:t>hat is called a normal distribution. Examples include height, weight, intelligence scores (IQ), blood pressure of humans, SAT scores and several more. The normal distribution can be found in the figure below:</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Pr>
          <w:noProof/>
        </w:rPr>
        <mc:AlternateContent>
          <mc:Choice Requires="wps">
            <w:drawing>
              <wp:inline distT="0" distB="0" distL="0" distR="0">
                <wp:extent cx="304800" cy="304800"/>
                <wp:effectExtent l="0" t="0" r="0" b="0"/>
                <wp:docPr id="4" name="Rectangle 4"/>
                <wp:cNvGraphicFramePr/>
                <a:graphic xmlns:a="http://schemas.openxmlformats.org/drawingml/2006/main">
                  <a:graphicData uri="http://schemas.microsoft.com/office/word/2010/wordprocessingShape">
                    <wps:wsp>
                      <wps:cNvSpPr/>
                      <wps:spPr bwMode="auto">
                        <a:xfrm>
                          <a:off x="0" y="0"/>
                          <a:ext cx="304800" cy="304800"/>
                        </a:xfrm>
                        <a:prstGeom prst="rect">
                          <a:avLst/>
                        </a:prstGeom>
                        <a:noFill/>
                        <a:ln>
                          <a:noFill/>
                        </a:ln>
                      </wps:spPr>
                      <wps:bodyPr rot="0" vert="horz" wrap="square" lIns="91440" tIns="45720" rIns="91440" bIns="45720" anchor="t" anchorCtr="0" upright="1"/>
                    </wps:wsp>
                  </a:graphicData>
                </a:graphic>
              </wp:inline>
            </w:drawing>
          </mc:Choice>
          <mc:Fallback>
            <w:pict>
              <v:rect id="Rectangle 4" o:spid="_x0000_i1025" style="width:24pt;height:24pt;mso-left-percent:-10001;mso-position-horizontal-relative:char;mso-position-vertical-relative:line;mso-top-percent:-10001;mso-wrap-style:square;visibility:visible;v-text-anchor:top" filled="f" stroked="f">
                <w10:wrap type="none"/>
                <w10:anchorlock/>
              </v:rect>
            </w:pict>
          </mc:Fallback>
        </mc:AlternateContent>
      </w:r>
      <w:r w:rsidR="00480AF2" w:rsidRPr="002A536B">
        <w:rPr>
          <w:rFonts w:ascii="Helvetica Neue" w:eastAsia="Times New Roman" w:hAnsi="Helvetica Neue"/>
          <w:color w:val="2D3B45"/>
        </w:rPr>
        <w:t>  </w:t>
      </w:r>
    </w:p>
    <w:p w:rsidR="002A536B" w:rsidRDefault="002A536B" w:rsidP="002A536B">
      <w:pPr>
        <w:shd w:val="clear" w:color="auto" w:fill="FFFFFF"/>
        <w:spacing w:before="180" w:after="180"/>
        <w:rPr>
          <w:rFonts w:ascii="Helvetica Neue" w:eastAsia="Times New Roman" w:hAnsi="Helvetica Neue"/>
          <w:b/>
          <w:bCs/>
          <w:color w:val="2D3B45"/>
        </w:rPr>
      </w:pPr>
    </w:p>
    <w:p w:rsidR="002A536B" w:rsidRDefault="002A536B" w:rsidP="002A536B">
      <w:pPr>
        <w:shd w:val="clear" w:color="auto" w:fill="FFFFFF"/>
        <w:spacing w:before="180" w:after="180"/>
        <w:rPr>
          <w:rFonts w:ascii="Helvetica Neue" w:eastAsia="Times New Roman" w:hAnsi="Helvetica Neue"/>
          <w:b/>
          <w:bCs/>
          <w:color w:val="2D3B45"/>
        </w:rPr>
      </w:pPr>
    </w:p>
    <w:p w:rsidR="002A536B" w:rsidRDefault="002A536B" w:rsidP="002A536B">
      <w:pPr>
        <w:shd w:val="clear" w:color="auto" w:fill="FFFFFF"/>
        <w:spacing w:before="180" w:after="180"/>
        <w:rPr>
          <w:rFonts w:ascii="Helvetica Neue" w:eastAsia="Times New Roman" w:hAnsi="Helvetica Neue"/>
          <w:b/>
          <w:bCs/>
          <w:color w:val="2D3B45"/>
        </w:rPr>
      </w:pPr>
    </w:p>
    <w:p w:rsidR="002A536B" w:rsidRDefault="002A536B" w:rsidP="002A536B">
      <w:pPr>
        <w:shd w:val="clear" w:color="auto" w:fill="FFFFFF"/>
        <w:spacing w:before="180" w:after="180"/>
        <w:rPr>
          <w:rFonts w:ascii="Helvetica Neue" w:eastAsia="Times New Roman" w:hAnsi="Helvetica Neue"/>
          <w:b/>
          <w:bCs/>
          <w:color w:val="2D3B45"/>
        </w:rPr>
      </w:pPr>
    </w:p>
    <w:p w:rsidR="002A536B" w:rsidRDefault="002A536B" w:rsidP="002A536B">
      <w:pPr>
        <w:shd w:val="clear" w:color="auto" w:fill="FFFFFF"/>
        <w:spacing w:before="180" w:after="180"/>
        <w:rPr>
          <w:rFonts w:ascii="Helvetica Neue" w:eastAsia="Times New Roman" w:hAnsi="Helvetica Neue"/>
          <w:b/>
          <w:bCs/>
          <w:color w:val="2D3B45"/>
        </w:rPr>
      </w:pP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lastRenderedPageBreak/>
        <w:t>Figure 1: Normal Distribution</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The </w:t>
      </w:r>
      <w:r w:rsidRPr="002A536B">
        <w:rPr>
          <w:rFonts w:ascii="Helvetica Neue" w:eastAsia="Times New Roman" w:hAnsi="Helvetica Neue"/>
          <w:color w:val="2D3B45"/>
        </w:rPr>
        <w:t>normal distribution is also known as the Gaussian Distribution, named after the famous German mathematician Carl Friedrich Gauss. You can find a picture of Gauss on the back of the German 10-mark banknote (Deutsche Mark) down below:</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Pr>
          <w:noProof/>
        </w:rPr>
        <mc:AlternateContent>
          <mc:Choice Requires="wps">
            <w:drawing>
              <wp:inline distT="0" distB="0" distL="0" distR="0">
                <wp:extent cx="304800" cy="304800"/>
                <wp:effectExtent l="0" t="0" r="0" b="0"/>
                <wp:docPr id="2" name="Rectangle 3"/>
                <wp:cNvGraphicFramePr/>
                <a:graphic xmlns:a="http://schemas.openxmlformats.org/drawingml/2006/main">
                  <a:graphicData uri="http://schemas.microsoft.com/office/word/2010/wordprocessingShape">
                    <wps:wsp>
                      <wps:cNvSpPr/>
                      <wps:spPr bwMode="auto">
                        <a:xfrm>
                          <a:off x="0" y="0"/>
                          <a:ext cx="304800" cy="304800"/>
                        </a:xfrm>
                        <a:prstGeom prst="rect">
                          <a:avLst/>
                        </a:prstGeom>
                        <a:noFill/>
                        <a:ln>
                          <a:noFill/>
                        </a:ln>
                      </wps:spPr>
                      <wps:bodyPr rot="0" vert="horz" wrap="square" lIns="91440" tIns="45720" rIns="91440" bIns="45720" anchor="t" anchorCtr="0" upright="1"/>
                    </wps:wsp>
                  </a:graphicData>
                </a:graphic>
              </wp:inline>
            </w:drawing>
          </mc:Choice>
          <mc:Fallback>
            <w:pict>
              <v:rect id="Rectangle 3" o:spid="_x0000_i1026" style="width:24pt;height:24pt;mso-left-percent:-10001;mso-position-horizontal-relative:char;mso-position-vertical-relative:line;mso-top-percent:-10001;mso-wrap-style:square;visibility:visible;v-text-anchor:top" filled="f" stroked="f">
                <w10:wrap type="none"/>
                <w10:anchorlock/>
              </v:rect>
            </w:pict>
          </mc:Fallback>
        </mc:AlternateContent>
      </w:r>
      <w:r w:rsidR="00480AF2"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Figure-2: The G</w:t>
      </w:r>
      <w:r w:rsidRPr="002A536B">
        <w:rPr>
          <w:rFonts w:ascii="Helvetica Neue" w:eastAsia="Times New Roman" w:hAnsi="Helvetica Neue"/>
          <w:b/>
          <w:bCs/>
          <w:color w:val="2D3B45"/>
        </w:rPr>
        <w:t>erman 10-Mark Banknote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Please note the normal distribution on the left-hand side of the 10-mark banknote.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The normal distribution has been extensively studied over the centuries and we know a great deal about it. For instance, we know that if a continu</w:t>
      </w:r>
      <w:r w:rsidRPr="002A536B">
        <w:rPr>
          <w:rFonts w:ascii="Helvetica Neue" w:eastAsia="Times New Roman" w:hAnsi="Helvetica Neue"/>
          <w:color w:val="2D3B45"/>
        </w:rPr>
        <w:t>ous random variable follows the normal distribution, 34.2% of all realizations will be between the mean and mean plus one standard deviation of the distribution. As an example, 34.2% of all individuals have a height between the mean height and mean plus on</w:t>
      </w:r>
      <w:r w:rsidRPr="002A536B">
        <w:rPr>
          <w:rFonts w:ascii="Helvetica Neue" w:eastAsia="Times New Roman" w:hAnsi="Helvetica Neue"/>
          <w:color w:val="2D3B45"/>
        </w:rPr>
        <w:t>e standard deviation in the United States. Referring back to Figure-1, you can see which percentage of the society will have a height between which numbers.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Given the information above, please answer the following questions: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Default="000056BE" w:rsidP="002A536B">
      <w:pPr>
        <w:numPr>
          <w:ilvl w:val="0"/>
          <w:numId w:val="1"/>
        </w:numPr>
        <w:shd w:val="clear" w:color="auto" w:fill="FFFFFF"/>
        <w:spacing w:before="100" w:beforeAutospacing="1" w:after="100" w:afterAutospacing="1"/>
        <w:ind w:left="1095"/>
        <w:rPr>
          <w:rFonts w:ascii="Helvetica Neue" w:eastAsia="Times New Roman" w:hAnsi="Helvetica Neue"/>
          <w:color w:val="2D3B45"/>
        </w:rPr>
      </w:pPr>
      <w:r w:rsidRPr="002A536B">
        <w:rPr>
          <w:rFonts w:ascii="Helvetica Neue" w:eastAsia="Times New Roman" w:hAnsi="Helvetica Neue"/>
          <w:color w:val="2D3B45"/>
        </w:rPr>
        <w:t xml:space="preserve">What is your height? </w:t>
      </w:r>
      <w:r w:rsidRPr="002A536B">
        <w:rPr>
          <w:rFonts w:ascii="Helvetica Neue" w:eastAsia="Times New Roman" w:hAnsi="Helvetica Neue"/>
          <w:color w:val="2D3B45"/>
        </w:rPr>
        <w:t>Which percentage of the height distribution do you happen to be in?</w:t>
      </w:r>
    </w:p>
    <w:p w:rsidR="00363602" w:rsidRDefault="000056BE" w:rsidP="00363602">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 xml:space="preserve">I am </w:t>
      </w:r>
      <w:r w:rsidR="00447116">
        <w:rPr>
          <w:rFonts w:ascii="Helvetica Neue" w:eastAsia="Times New Roman" w:hAnsi="Helvetica Neue"/>
          <w:color w:val="2D3B45"/>
        </w:rPr>
        <w:t>6ft tall</w:t>
      </w:r>
    </w:p>
    <w:p w:rsidR="00447116" w:rsidRDefault="000056BE" w:rsidP="00363602">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6</w:t>
      </w:r>
      <w:r>
        <w:rPr>
          <w:rFonts w:ascii="Sylfaen" w:eastAsia="Times New Roman" w:hAnsi="Sylfaen"/>
          <w:color w:val="2D3B45"/>
        </w:rPr>
        <w:t>×</w:t>
      </w:r>
      <w:r>
        <w:rPr>
          <w:rFonts w:ascii="Helvetica Neue" w:eastAsia="Times New Roman" w:hAnsi="Helvetica Neue"/>
          <w:color w:val="2D3B45"/>
        </w:rPr>
        <w:t>12=72</w:t>
      </w:r>
      <w:r w:rsidR="00E36842">
        <w:rPr>
          <w:rFonts w:ascii="Helvetica Neue" w:eastAsia="Times New Roman" w:hAnsi="Helvetica Neue"/>
          <w:color w:val="2D3B45"/>
        </w:rPr>
        <w:t>inches</w:t>
      </w:r>
    </w:p>
    <w:p w:rsidR="00447116" w:rsidRPr="002A536B" w:rsidRDefault="000056BE" w:rsidP="00363602">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Therefore, 72inches is greater than the 1</w:t>
      </w:r>
      <w:r w:rsidRPr="00447116">
        <w:rPr>
          <w:rFonts w:ascii="Helvetica Neue" w:eastAsia="Times New Roman" w:hAnsi="Helvetica Neue"/>
          <w:color w:val="2D3B45"/>
          <w:vertAlign w:val="superscript"/>
        </w:rPr>
        <w:t>st</w:t>
      </w:r>
      <w:r>
        <w:rPr>
          <w:rFonts w:ascii="Helvetica Neue" w:eastAsia="Times New Roman" w:hAnsi="Helvetica Neue"/>
          <w:color w:val="2D3B45"/>
        </w:rPr>
        <w:t xml:space="preserve"> deviation, and it lies in the 13.6% region in the height distribution.</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lastRenderedPageBreak/>
        <w:t>Hint:</w:t>
      </w:r>
      <w:r w:rsidRPr="002A536B">
        <w:rPr>
          <w:rFonts w:ascii="Helvetica Neue" w:eastAsia="Times New Roman" w:hAnsi="Helvetica Neue"/>
          <w:color w:val="2D3B45"/>
        </w:rPr>
        <w:t xml:space="preserve"> The mean height for women in the US is 5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4 in and the standard deviation of the height distribution for women is 2.5 inches.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The mean height for men in the US is 5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9 in and</w:t>
      </w:r>
      <w:r w:rsidRPr="002A536B">
        <w:rPr>
          <w:rFonts w:ascii="Helvetica Neue" w:eastAsia="Times New Roman" w:hAnsi="Helvetica Neue"/>
          <w:color w:val="2D3B45"/>
        </w:rPr>
        <w:t xml:space="preserve"> the standard deviation of the height distribution for men is 3 inches.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numPr>
          <w:ilvl w:val="0"/>
          <w:numId w:val="2"/>
        </w:numPr>
        <w:shd w:val="clear" w:color="auto" w:fill="FFFFFF"/>
        <w:spacing w:before="100" w:beforeAutospacing="1" w:after="100" w:afterAutospacing="1"/>
        <w:ind w:left="1095"/>
        <w:rPr>
          <w:rFonts w:ascii="Helvetica Neue" w:eastAsia="Times New Roman" w:hAnsi="Helvetica Neue"/>
          <w:color w:val="2D3B45"/>
        </w:rPr>
      </w:pPr>
      <w:r w:rsidRPr="002A536B">
        <w:rPr>
          <w:rFonts w:ascii="Helvetica Neue" w:eastAsia="Times New Roman" w:hAnsi="Helvetica Neue"/>
          <w:color w:val="2D3B45"/>
        </w:rPr>
        <w:t>Watch Peter Dinklage give an acting master class in the following video:</w:t>
      </w:r>
    </w:p>
    <w:p w:rsidR="002A536B" w:rsidRPr="002A536B" w:rsidRDefault="000056BE" w:rsidP="002A536B">
      <w:pPr>
        <w:shd w:val="clear" w:color="auto" w:fill="FFFFFF"/>
        <w:rPr>
          <w:rFonts w:ascii="Helvetica Neue" w:eastAsia="Times New Roman" w:hAnsi="Helvetica Neue"/>
          <w:color w:val="2D3B45"/>
        </w:rPr>
      </w:pPr>
      <w:hyperlink r:id="rId5" w:tgtFrame="_blank" w:history="1">
        <w:r w:rsidR="00480AF2" w:rsidRPr="002A536B">
          <w:rPr>
            <w:rFonts w:ascii="Helvetica Neue" w:eastAsia="Times New Roman" w:hAnsi="Helvetica Neue"/>
            <w:color w:val="0000FF"/>
            <w:u w:val="single"/>
          </w:rPr>
          <w:t>https://www.youtube.com/watch?v=e4Uq8O5ZhUA</w:t>
        </w:r>
        <w:r w:rsidR="00480AF2" w:rsidRPr="002A536B">
          <w:rPr>
            <w:rFonts w:ascii="Helvetica Neue" w:eastAsia="Times New Roman" w:hAnsi="Helvetica Neue"/>
            <w:color w:val="0000FF"/>
            <w:u w:val="single"/>
            <w:bdr w:val="none" w:sz="0" w:space="0" w:color="auto" w:frame="1"/>
          </w:rPr>
          <w:t> (Links to an external site.)</w:t>
        </w:r>
      </w:hyperlink>
      <w:r w:rsidR="0001570D" w:rsidRPr="00595210">
        <w:rPr>
          <w:rFonts w:ascii="Helvetica Neue" w:eastAsia="Times New Roman" w:hAnsi="Helvetica Neue"/>
          <w:noProof/>
          <w:color w:val="0000FF"/>
        </w:rPr>
        <w:drawing>
          <wp:inline distT="0" distB="0" distL="0" distR="0">
            <wp:extent cx="1774190" cy="1273810"/>
            <wp:effectExtent l="0" t="0" r="0" b="0"/>
            <wp:docPr id="3" name="Picture 2" descr="Shape, arrow&#10;&#10;Description automatically generated">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3" name="Picture 2" descr="Shape, arrow&#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bwMode="auto">
                    <a:xfrm>
                      <a:off x="0" y="0"/>
                      <a:ext cx="1774190" cy="1273810"/>
                    </a:xfrm>
                    <a:prstGeom prst="rect">
                      <a:avLst/>
                    </a:prstGeom>
                    <a:noFill/>
                    <a:ln>
                      <a:noFill/>
                    </a:ln>
                  </pic:spPr>
                </pic:pic>
              </a:graphicData>
            </a:graphic>
          </wp:inline>
        </w:drawing>
      </w:r>
    </w:p>
    <w:p w:rsid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Peter Dinklage won several awards for that great performance. In his own words, Dinklage’s character was “…guilty of being a dwarf.” and he was on trial for that reason alone. Remembering that Dinklage is 4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4 </w:t>
      </w:r>
      <w:r w:rsidRPr="002A536B">
        <w:rPr>
          <w:rFonts w:ascii="Helvetica Neue" w:eastAsia="Times New Roman" w:hAnsi="Helvetica Neue"/>
          <w:color w:val="2D3B45"/>
        </w:rPr>
        <w:t>inches, which percentage of the height distribution does he happen to be fall into?</w:t>
      </w:r>
    </w:p>
    <w:p w:rsidR="00447116" w:rsidRDefault="000056BE" w:rsidP="002A536B">
      <w:pPr>
        <w:shd w:val="clear" w:color="auto" w:fill="FFFFFF"/>
        <w:spacing w:before="180" w:after="180"/>
        <w:rPr>
          <w:rFonts w:ascii="Times New Roman" w:hAnsi="Times New Roman"/>
          <w:color w:val="333333"/>
          <w:shd w:val="clear" w:color="auto" w:fill="FFFFFF"/>
        </w:rPr>
      </w:pPr>
      <w:r w:rsidRPr="00447116">
        <w:rPr>
          <w:rFonts w:ascii="Times New Roman" w:hAnsi="Times New Roman"/>
          <w:color w:val="333333"/>
          <w:shd w:val="clear" w:color="auto" w:fill="FFFFFF"/>
        </w:rPr>
        <w:t>Dinklage is 4f</w:t>
      </w:r>
      <w:r>
        <w:rPr>
          <w:rFonts w:ascii="Times New Roman" w:hAnsi="Times New Roman"/>
          <w:color w:val="333333"/>
          <w:shd w:val="clear" w:color="auto" w:fill="FFFFFF"/>
        </w:rPr>
        <w:t>ee</w:t>
      </w:r>
      <w:r w:rsidRPr="00447116">
        <w:rPr>
          <w:rFonts w:ascii="Times New Roman" w:hAnsi="Times New Roman"/>
          <w:color w:val="333333"/>
          <w:shd w:val="clear" w:color="auto" w:fill="FFFFFF"/>
        </w:rPr>
        <w:t>t 4in</w:t>
      </w:r>
      <w:r>
        <w:rPr>
          <w:rFonts w:ascii="Times New Roman" w:hAnsi="Times New Roman"/>
          <w:color w:val="333333"/>
          <w:shd w:val="clear" w:color="auto" w:fill="FFFFFF"/>
        </w:rPr>
        <w:t>ches</w:t>
      </w:r>
    </w:p>
    <w:p w:rsidR="00447116" w:rsidRDefault="000056BE" w:rsidP="002A536B">
      <w:pPr>
        <w:shd w:val="clear" w:color="auto" w:fill="FFFFFF"/>
        <w:spacing w:before="180" w:after="180"/>
        <w:rPr>
          <w:rFonts w:ascii="Times New Roman" w:hAnsi="Times New Roman"/>
          <w:color w:val="333333"/>
          <w:shd w:val="clear" w:color="auto" w:fill="FFFFFF"/>
        </w:rPr>
      </w:pPr>
      <w:r w:rsidRPr="00447116">
        <w:rPr>
          <w:rFonts w:ascii="Times New Roman" w:hAnsi="Times New Roman"/>
          <w:color w:val="333333"/>
          <w:shd w:val="clear" w:color="auto" w:fill="FFFFFF"/>
        </w:rPr>
        <w:t xml:space="preserve">  4</w:t>
      </w:r>
      <w:r>
        <w:rPr>
          <w:rFonts w:ascii="Times New Roman" w:hAnsi="Times New Roman"/>
          <w:color w:val="333333"/>
          <w:shd w:val="clear" w:color="auto" w:fill="FFFFFF"/>
        </w:rPr>
        <w:t>×</w:t>
      </w:r>
      <w:r w:rsidRPr="00447116">
        <w:rPr>
          <w:rFonts w:ascii="Times New Roman" w:hAnsi="Times New Roman"/>
          <w:color w:val="333333"/>
          <w:shd w:val="clear" w:color="auto" w:fill="FFFFFF"/>
        </w:rPr>
        <w:t>12 + 4= 52</w:t>
      </w:r>
      <w:r>
        <w:rPr>
          <w:rFonts w:ascii="Times New Roman" w:hAnsi="Times New Roman"/>
          <w:color w:val="333333"/>
          <w:shd w:val="clear" w:color="auto" w:fill="FFFFFF"/>
        </w:rPr>
        <w:t>inches</w:t>
      </w:r>
    </w:p>
    <w:p w:rsidR="00447116" w:rsidRDefault="000056BE" w:rsidP="002A536B">
      <w:pPr>
        <w:shd w:val="clear" w:color="auto" w:fill="FFFFFF"/>
        <w:spacing w:before="180" w:after="180"/>
        <w:rPr>
          <w:rFonts w:ascii="Times New Roman" w:hAnsi="Times New Roman"/>
          <w:color w:val="333333"/>
          <w:shd w:val="clear" w:color="auto" w:fill="FFFFFF"/>
        </w:rPr>
      </w:pPr>
      <w:r>
        <w:rPr>
          <w:rFonts w:ascii="Times New Roman" w:hAnsi="Times New Roman"/>
          <w:color w:val="333333"/>
          <w:shd w:val="clear" w:color="auto" w:fill="FFFFFF"/>
        </w:rPr>
        <w:t xml:space="preserve">The value is found beyond the -3 </w:t>
      </w:r>
      <w:r w:rsidR="006E51A0">
        <w:rPr>
          <w:rFonts w:ascii="Times New Roman" w:hAnsi="Times New Roman"/>
          <w:color w:val="333333"/>
          <w:shd w:val="clear" w:color="auto" w:fill="FFFFFF"/>
        </w:rPr>
        <w:t>St. Deviation</w:t>
      </w:r>
      <w:r>
        <w:rPr>
          <w:rFonts w:ascii="Times New Roman" w:hAnsi="Times New Roman"/>
          <w:color w:val="333333"/>
          <w:shd w:val="clear" w:color="auto" w:fill="FFFFFF"/>
        </w:rPr>
        <w:t xml:space="preserve"> in the 0.1% region; therefore, it is an </w:t>
      </w:r>
      <w:r w:rsidR="006E51A0">
        <w:rPr>
          <w:rFonts w:ascii="Times New Roman" w:hAnsi="Times New Roman"/>
          <w:color w:val="333333"/>
          <w:shd w:val="clear" w:color="auto" w:fill="FFFFFF"/>
        </w:rPr>
        <w:t>outlier.</w:t>
      </w:r>
    </w:p>
    <w:p w:rsidR="00447116" w:rsidRDefault="00447116" w:rsidP="002A536B">
      <w:pPr>
        <w:shd w:val="clear" w:color="auto" w:fill="FFFFFF"/>
        <w:spacing w:before="180" w:after="180"/>
        <w:rPr>
          <w:rFonts w:ascii="Times New Roman" w:hAnsi="Times New Roman"/>
          <w:color w:val="333333"/>
          <w:shd w:val="clear" w:color="auto" w:fill="FFFFFF"/>
        </w:rPr>
      </w:pPr>
    </w:p>
    <w:p w:rsidR="002A536B" w:rsidRDefault="000056BE" w:rsidP="00E36842">
      <w:pPr>
        <w:shd w:val="clear" w:color="auto" w:fill="FFFFFF"/>
        <w:spacing w:before="100" w:beforeAutospacing="1" w:after="100" w:afterAutospacing="1"/>
        <w:rPr>
          <w:rFonts w:ascii="Helvetica Neue" w:eastAsia="Times New Roman" w:hAnsi="Helvetica Neue"/>
          <w:color w:val="2D3B45"/>
        </w:rPr>
      </w:pPr>
      <w:r>
        <w:rPr>
          <w:rFonts w:ascii="Helvetica Neue" w:eastAsia="Times New Roman" w:hAnsi="Helvetica Neue"/>
          <w:color w:val="2D3B45"/>
        </w:rPr>
        <w:t>1.</w:t>
      </w:r>
      <w:r w:rsidRPr="002A536B">
        <w:rPr>
          <w:rFonts w:ascii="Helvetica Neue" w:eastAsia="Times New Roman" w:hAnsi="Helvetica Neue"/>
          <w:color w:val="2D3B45"/>
        </w:rPr>
        <w:t xml:space="preserve">Your </w:t>
      </w:r>
      <w:r w:rsidRPr="002A536B">
        <w:rPr>
          <w:rFonts w:ascii="Helvetica Neue" w:eastAsia="Times New Roman" w:hAnsi="Helvetica Neue"/>
          <w:color w:val="2D3B45"/>
        </w:rPr>
        <w:t>instructor’s favorite NBA player is Jimmy Butler, aka Jimmy Buckets. Butler is the shooting guard for Miami Heat and 6ft 7in tall. Which percentage of the height distribution does Butler fall into?</w:t>
      </w:r>
    </w:p>
    <w:p w:rsidR="00447116" w:rsidRDefault="000056BE" w:rsidP="00447116">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Butler is 6feet 7inches tall</w:t>
      </w:r>
    </w:p>
    <w:p w:rsidR="006E51A0" w:rsidRDefault="000056BE" w:rsidP="00447116">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6</w:t>
      </w:r>
      <w:r>
        <w:rPr>
          <w:rFonts w:ascii="Sylfaen" w:eastAsia="Times New Roman" w:hAnsi="Sylfaen"/>
          <w:color w:val="2D3B45"/>
        </w:rPr>
        <w:t>×</w:t>
      </w:r>
      <w:r>
        <w:rPr>
          <w:rFonts w:ascii="Helvetica Neue" w:eastAsia="Times New Roman" w:hAnsi="Helvetica Neue"/>
          <w:color w:val="2D3B45"/>
        </w:rPr>
        <w:t>12+7=79inches</w:t>
      </w:r>
    </w:p>
    <w:p w:rsidR="006E51A0" w:rsidRPr="00447116" w:rsidRDefault="000056BE" w:rsidP="00447116">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79inches falls beyond 3 St. Deviation in the 0.1% region on the right side, and therefore, it is an outlier</w:t>
      </w:r>
    </w:p>
    <w:p w:rsidR="00E36842" w:rsidRDefault="00E36842" w:rsidP="00E36842">
      <w:pPr>
        <w:shd w:val="clear" w:color="auto" w:fill="FFFFFF"/>
        <w:spacing w:before="100" w:beforeAutospacing="1" w:after="100" w:afterAutospacing="1"/>
        <w:rPr>
          <w:rFonts w:ascii="Helvetica Neue" w:eastAsia="Times New Roman" w:hAnsi="Helvetica Neue"/>
          <w:color w:val="2D3B45"/>
        </w:rPr>
      </w:pPr>
    </w:p>
    <w:p w:rsidR="002A536B" w:rsidRDefault="000056BE" w:rsidP="00E36842">
      <w:pPr>
        <w:shd w:val="clear" w:color="auto" w:fill="FFFFFF"/>
        <w:spacing w:before="100" w:beforeAutospacing="1" w:after="100" w:afterAutospacing="1"/>
        <w:rPr>
          <w:rFonts w:ascii="Helvetica Neue" w:eastAsia="Times New Roman" w:hAnsi="Helvetica Neue"/>
          <w:color w:val="2D3B45"/>
        </w:rPr>
      </w:pPr>
      <w:r>
        <w:rPr>
          <w:rFonts w:ascii="Helvetica Neue" w:eastAsia="Times New Roman" w:hAnsi="Helvetica Neue"/>
          <w:color w:val="2D3B45"/>
        </w:rPr>
        <w:lastRenderedPageBreak/>
        <w:t>1.</w:t>
      </w:r>
      <w:r w:rsidRPr="002A536B">
        <w:rPr>
          <w:rFonts w:ascii="Helvetica Neue" w:eastAsia="Times New Roman" w:hAnsi="Helvetica Neue"/>
          <w:color w:val="2D3B45"/>
        </w:rPr>
        <w:t xml:space="preserve">Your instructor is 5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3 inches tall. What percentage of the height distribution does your instructor fall into?</w:t>
      </w:r>
    </w:p>
    <w:p w:rsidR="006E51A0" w:rsidRDefault="000056BE" w:rsidP="006E51A0">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 xml:space="preserve">The instructor is 5ft 3 inches </w:t>
      </w:r>
      <w:r>
        <w:rPr>
          <w:rFonts w:ascii="Helvetica Neue" w:eastAsia="Times New Roman" w:hAnsi="Helvetica Neue"/>
          <w:color w:val="2D3B45"/>
        </w:rPr>
        <w:t>tall</w:t>
      </w:r>
    </w:p>
    <w:p w:rsidR="006E51A0" w:rsidRDefault="000056BE" w:rsidP="006E51A0">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5</w:t>
      </w:r>
      <w:r>
        <w:rPr>
          <w:rFonts w:ascii="Sylfaen" w:eastAsia="Times New Roman" w:hAnsi="Sylfaen"/>
          <w:color w:val="2D3B45"/>
        </w:rPr>
        <w:t>×</w:t>
      </w:r>
      <w:r>
        <w:rPr>
          <w:rFonts w:ascii="Helvetica Neue" w:eastAsia="Times New Roman" w:hAnsi="Helvetica Neue"/>
          <w:color w:val="2D3B45"/>
        </w:rPr>
        <w:t>12+3=63inches</w:t>
      </w:r>
    </w:p>
    <w:p w:rsidR="006E51A0" w:rsidRPr="00E36842" w:rsidRDefault="000056BE" w:rsidP="00E36842">
      <w:pPr>
        <w:pStyle w:val="ListParagraph"/>
        <w:numPr>
          <w:ilvl w:val="0"/>
          <w:numId w:val="10"/>
        </w:numPr>
        <w:shd w:val="clear" w:color="auto" w:fill="FFFFFF"/>
        <w:spacing w:before="100" w:beforeAutospacing="1" w:after="100" w:afterAutospacing="1"/>
        <w:rPr>
          <w:rFonts w:ascii="Helvetica Neue" w:eastAsia="Times New Roman" w:hAnsi="Helvetica Neue"/>
          <w:color w:val="2D3B45"/>
        </w:rPr>
      </w:pPr>
      <w:r w:rsidRPr="00E36842">
        <w:rPr>
          <w:rFonts w:ascii="Helvetica Neue" w:eastAsia="Times New Roman" w:hAnsi="Helvetica Neue"/>
          <w:color w:val="2D3B45"/>
        </w:rPr>
        <w:t xml:space="preserve">63inches is on -2 </w:t>
      </w:r>
      <w:r w:rsidR="00E36842" w:rsidRPr="00E36842">
        <w:rPr>
          <w:rFonts w:ascii="Helvetica Neue" w:eastAsia="Times New Roman" w:hAnsi="Helvetica Neue"/>
          <w:color w:val="2D3B45"/>
        </w:rPr>
        <w:t>St. Deviation</w:t>
      </w:r>
      <w:r w:rsidRPr="00E36842">
        <w:rPr>
          <w:rFonts w:ascii="Helvetica Neue" w:eastAsia="Times New Roman" w:hAnsi="Helvetica Neue"/>
          <w:color w:val="2D3B45"/>
        </w:rPr>
        <w:t xml:space="preserve"> line,13.6% region.</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Default="000056BE" w:rsidP="00E36842">
      <w:pPr>
        <w:shd w:val="clear" w:color="auto" w:fill="FFFFFF"/>
        <w:spacing w:before="100" w:beforeAutospacing="1" w:after="100" w:afterAutospacing="1"/>
        <w:rPr>
          <w:rFonts w:ascii="Helvetica Neue" w:eastAsia="Times New Roman" w:hAnsi="Helvetica Neue"/>
          <w:color w:val="2D3B45"/>
        </w:rPr>
      </w:pPr>
      <w:r>
        <w:rPr>
          <w:rFonts w:ascii="Helvetica Neue" w:eastAsia="Times New Roman" w:hAnsi="Helvetica Neue"/>
          <w:color w:val="2D3B45"/>
        </w:rPr>
        <w:t>1.</w:t>
      </w:r>
      <w:r w:rsidRPr="002A536B">
        <w:rPr>
          <w:rFonts w:ascii="Helvetica Neue" w:eastAsia="Times New Roman" w:hAnsi="Helvetica Neue"/>
          <w:color w:val="2D3B45"/>
        </w:rPr>
        <w:t>The height distribution does not remain constant over time. The mean height for both women and men increases over decades. If we go back thousands of years in time, we can see that</w:t>
      </w:r>
      <w:r w:rsidRPr="002A536B">
        <w:rPr>
          <w:rFonts w:ascii="Helvetica Neue" w:eastAsia="Times New Roman" w:hAnsi="Helvetica Neue"/>
          <w:color w:val="2D3B45"/>
        </w:rPr>
        <w:t xml:space="preserve"> individuals used to be significantly shorter. As an example, archeological remains from the Mesolithic (10,000 years ago) indicate that women’s average height was around 5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1 inch and men’s average height was around 5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5 inches at the time.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Suppose yo</w:t>
      </w:r>
      <w:r w:rsidRPr="002A536B">
        <w:rPr>
          <w:rFonts w:ascii="Helvetica Neue" w:eastAsia="Times New Roman" w:hAnsi="Helvetica Neue"/>
          <w:color w:val="2D3B45"/>
        </w:rPr>
        <w:t>u find a time machine and travel back in time 10 thousand years. What percentage of the height distribution would you fall into? (Hint: You can assume a standard deviation of 2.5 inches for women and 3 inches for men.)</w:t>
      </w:r>
    </w:p>
    <w:p w:rsidR="005113E6" w:rsidRDefault="000056BE" w:rsidP="005113E6">
      <w:pPr>
        <w:shd w:val="clear" w:color="auto" w:fill="FFFFFF"/>
        <w:spacing w:before="100" w:beforeAutospacing="1" w:after="100" w:afterAutospacing="1"/>
        <w:ind w:left="1095"/>
        <w:rPr>
          <w:rFonts w:ascii="Helvetica Neue" w:eastAsia="Times New Roman" w:hAnsi="Helvetica Neue"/>
          <w:color w:val="2D3B45"/>
        </w:rPr>
      </w:pPr>
      <w:r w:rsidRPr="002A536B">
        <w:rPr>
          <w:rFonts w:ascii="Helvetica Neue" w:eastAsia="Times New Roman" w:hAnsi="Helvetica Neue"/>
          <w:color w:val="2D3B45"/>
        </w:rPr>
        <w:t> </w:t>
      </w:r>
      <w:r>
        <w:rPr>
          <w:rFonts w:ascii="Helvetica Neue" w:eastAsia="Times New Roman" w:hAnsi="Helvetica Neue"/>
          <w:color w:val="2D3B45"/>
        </w:rPr>
        <w:t xml:space="preserve">If an individual travel backward up </w:t>
      </w:r>
      <w:r>
        <w:rPr>
          <w:rFonts w:ascii="Helvetica Neue" w:eastAsia="Times New Roman" w:hAnsi="Helvetica Neue"/>
          <w:color w:val="2D3B45"/>
        </w:rPr>
        <w:t>to 10,000 years from now</w:t>
      </w:r>
    </w:p>
    <w:p w:rsidR="005113E6" w:rsidRDefault="000056BE" w:rsidP="005113E6">
      <w:pPr>
        <w:shd w:val="clear" w:color="auto" w:fill="FFFFFF"/>
        <w:spacing w:before="100" w:beforeAutospacing="1" w:after="100" w:afterAutospacing="1"/>
        <w:ind w:left="1095"/>
        <w:rPr>
          <w:rFonts w:ascii="Times New Roman" w:hAnsi="Times New Roman"/>
          <w:shd w:val="clear" w:color="auto" w:fill="FFFFFF"/>
        </w:rPr>
      </w:pPr>
      <w:r w:rsidRPr="006E51A0">
        <w:rPr>
          <w:rFonts w:ascii="Times New Roman" w:eastAsia="Times New Roman" w:hAnsi="Times New Roman"/>
        </w:rPr>
        <w:t>F</w:t>
      </w:r>
      <w:r>
        <w:rPr>
          <w:rFonts w:ascii="Times New Roman" w:eastAsia="Times New Roman" w:hAnsi="Times New Roman"/>
        </w:rPr>
        <w:t>o</w:t>
      </w:r>
      <w:r w:rsidRPr="006E51A0">
        <w:rPr>
          <w:rFonts w:ascii="Times New Roman" w:eastAsia="Times New Roman" w:hAnsi="Times New Roman"/>
        </w:rPr>
        <w:t xml:space="preserve">r men </w:t>
      </w:r>
      <w:r w:rsidRPr="006E51A0">
        <w:rPr>
          <w:rFonts w:ascii="Times New Roman" w:hAnsi="Times New Roman"/>
          <w:noProof/>
        </w:rPr>
        <w:drawing>
          <wp:inline distT="0" distB="0" distL="0" distR="0">
            <wp:extent cx="104775" cy="114300"/>
            <wp:effectExtent l="0" t="0" r="9525" b="0"/>
            <wp:docPr id="24" name="Picture 24"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7" descr="\mu"/>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4775" cy="114300"/>
                    </a:xfrm>
                    <a:prstGeom prst="rect">
                      <a:avLst/>
                    </a:prstGeom>
                    <a:noFill/>
                    <a:ln>
                      <a:noFill/>
                    </a:ln>
                  </pic:spPr>
                </pic:pic>
              </a:graphicData>
            </a:graphic>
          </wp:inline>
        </w:drawing>
      </w:r>
      <w:r w:rsidRPr="006E51A0">
        <w:rPr>
          <w:rFonts w:ascii="Times New Roman" w:hAnsi="Times New Roman"/>
          <w:shd w:val="clear" w:color="auto" w:fill="FFFFFF"/>
        </w:rPr>
        <w:t> = 5ft 5in</w:t>
      </w:r>
      <w:r>
        <w:rPr>
          <w:rFonts w:ascii="Times New Roman" w:hAnsi="Times New Roman"/>
          <w:shd w:val="clear" w:color="auto" w:fill="FFFFFF"/>
        </w:rPr>
        <w:t>ches</w:t>
      </w:r>
    </w:p>
    <w:p w:rsidR="005113E6" w:rsidRDefault="000056BE" w:rsidP="005113E6">
      <w:pPr>
        <w:shd w:val="clear" w:color="auto" w:fill="FFFFFF"/>
        <w:spacing w:before="100" w:beforeAutospacing="1" w:after="100" w:afterAutospacing="1"/>
        <w:ind w:left="1095"/>
        <w:rPr>
          <w:rFonts w:ascii="Times New Roman" w:hAnsi="Times New Roman"/>
          <w:shd w:val="clear" w:color="auto" w:fill="FFFFFF"/>
        </w:rPr>
      </w:pPr>
      <w:r w:rsidRPr="006E51A0">
        <w:rPr>
          <w:rFonts w:ascii="Times New Roman" w:hAnsi="Times New Roman"/>
          <w:shd w:val="clear" w:color="auto" w:fill="FFFFFF"/>
        </w:rPr>
        <w:t xml:space="preserve">  5</w:t>
      </w:r>
      <w:r>
        <w:rPr>
          <w:rFonts w:ascii="Times New Roman" w:hAnsi="Times New Roman"/>
          <w:shd w:val="clear" w:color="auto" w:fill="FFFFFF"/>
        </w:rPr>
        <w:t>×</w:t>
      </w:r>
      <w:r w:rsidRPr="006E51A0">
        <w:rPr>
          <w:rFonts w:ascii="Times New Roman" w:hAnsi="Times New Roman"/>
          <w:shd w:val="clear" w:color="auto" w:fill="FFFFFF"/>
        </w:rPr>
        <w:t>12 + 5 inches = 65in; </w:t>
      </w:r>
      <w:r w:rsidRPr="006E51A0">
        <w:rPr>
          <w:rFonts w:ascii="Times New Roman" w:hAnsi="Times New Roman"/>
          <w:noProof/>
        </w:rPr>
        <w:drawing>
          <wp:inline distT="0" distB="0" distL="0" distR="0">
            <wp:extent cx="104775" cy="76200"/>
            <wp:effectExtent l="0" t="0" r="9525" b="0"/>
            <wp:docPr id="23" name="Picture 23" descr="\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8" descr="\sigm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4775" cy="76200"/>
                    </a:xfrm>
                    <a:prstGeom prst="rect">
                      <a:avLst/>
                    </a:prstGeom>
                    <a:noFill/>
                    <a:ln>
                      <a:noFill/>
                    </a:ln>
                  </pic:spPr>
                </pic:pic>
              </a:graphicData>
            </a:graphic>
          </wp:inline>
        </w:drawing>
      </w:r>
      <w:r w:rsidRPr="006E51A0">
        <w:rPr>
          <w:rFonts w:ascii="Times New Roman" w:hAnsi="Times New Roman"/>
          <w:shd w:val="clear" w:color="auto" w:fill="FFFFFF"/>
        </w:rPr>
        <w:t> = 3in</w:t>
      </w:r>
      <w:r>
        <w:rPr>
          <w:rFonts w:ascii="Times New Roman" w:hAnsi="Times New Roman"/>
          <w:shd w:val="clear" w:color="auto" w:fill="FFFFFF"/>
        </w:rPr>
        <w:t>ches</w:t>
      </w:r>
    </w:p>
    <w:p w:rsidR="005113E6" w:rsidRPr="005113E6" w:rsidRDefault="000056BE" w:rsidP="005113E6">
      <w:pPr>
        <w:shd w:val="clear" w:color="auto" w:fill="FFFFFF"/>
        <w:spacing w:before="100" w:beforeAutospacing="1" w:after="100" w:afterAutospacing="1"/>
        <w:ind w:left="1095"/>
        <w:rPr>
          <w:rFonts w:ascii="Times New Roman" w:hAnsi="Times New Roman"/>
          <w:shd w:val="clear" w:color="auto" w:fill="FFFFFF"/>
        </w:rPr>
      </w:pPr>
      <w:r w:rsidRPr="005113E6">
        <w:rPr>
          <w:rFonts w:ascii="Times New Roman" w:hAnsi="Times New Roman"/>
          <w:shd w:val="clear" w:color="auto" w:fill="FFFFFF"/>
        </w:rPr>
        <w:t>For woman</w:t>
      </w:r>
    </w:p>
    <w:p w:rsidR="005113E6" w:rsidRPr="005113E6" w:rsidRDefault="000056BE" w:rsidP="005113E6">
      <w:pPr>
        <w:shd w:val="clear" w:color="auto" w:fill="FFFFFF"/>
        <w:spacing w:before="100" w:beforeAutospacing="1" w:after="100" w:afterAutospacing="1"/>
        <w:ind w:left="1095"/>
        <w:rPr>
          <w:rFonts w:ascii="Times New Roman" w:hAnsi="Times New Roman"/>
          <w:shd w:val="clear" w:color="auto" w:fill="FFFFFF"/>
        </w:rPr>
      </w:pPr>
      <w:r w:rsidRPr="005113E6">
        <w:rPr>
          <w:rFonts w:ascii="Times New Roman" w:hAnsi="Times New Roman"/>
          <w:shd w:val="clear" w:color="auto" w:fill="FFFFFF"/>
        </w:rPr>
        <w:t> </w:t>
      </w:r>
      <w:r w:rsidRPr="005113E6">
        <w:rPr>
          <w:rFonts w:ascii="Times New Roman" w:hAnsi="Times New Roman"/>
          <w:noProof/>
        </w:rPr>
        <w:drawing>
          <wp:inline distT="0" distB="0" distL="0" distR="0">
            <wp:extent cx="104775" cy="114300"/>
            <wp:effectExtent l="0" t="0" r="9525" b="0"/>
            <wp:docPr id="26" name="Picture 26" desc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1" descr="\mu"/>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04775" cy="114300"/>
                    </a:xfrm>
                    <a:prstGeom prst="rect">
                      <a:avLst/>
                    </a:prstGeom>
                    <a:noFill/>
                    <a:ln>
                      <a:noFill/>
                    </a:ln>
                  </pic:spPr>
                </pic:pic>
              </a:graphicData>
            </a:graphic>
          </wp:inline>
        </w:drawing>
      </w:r>
      <w:r w:rsidRPr="005113E6">
        <w:rPr>
          <w:rFonts w:ascii="Times New Roman" w:hAnsi="Times New Roman"/>
          <w:shd w:val="clear" w:color="auto" w:fill="FFFFFF"/>
        </w:rPr>
        <w:t> = 5ft 1in</w:t>
      </w:r>
    </w:p>
    <w:p w:rsidR="005113E6" w:rsidRPr="005113E6" w:rsidRDefault="000056BE" w:rsidP="005113E6">
      <w:pPr>
        <w:shd w:val="clear" w:color="auto" w:fill="FFFFFF"/>
        <w:spacing w:before="100" w:beforeAutospacing="1" w:after="100" w:afterAutospacing="1"/>
        <w:ind w:left="1095"/>
        <w:rPr>
          <w:rFonts w:ascii="Times New Roman" w:eastAsia="Times New Roman" w:hAnsi="Times New Roman"/>
        </w:rPr>
      </w:pPr>
      <w:r w:rsidRPr="005113E6">
        <w:rPr>
          <w:rFonts w:ascii="Times New Roman" w:hAnsi="Times New Roman"/>
          <w:shd w:val="clear" w:color="auto" w:fill="FFFFFF"/>
        </w:rPr>
        <w:t xml:space="preserve">  5×12 + 1 inches = 61in; </w:t>
      </w:r>
      <w:r w:rsidRPr="005113E6">
        <w:rPr>
          <w:rFonts w:ascii="Times New Roman" w:hAnsi="Times New Roman"/>
          <w:noProof/>
        </w:rPr>
        <w:drawing>
          <wp:inline distT="0" distB="0" distL="0" distR="0">
            <wp:extent cx="104775" cy="76200"/>
            <wp:effectExtent l="0" t="0" r="9525" b="0"/>
            <wp:docPr id="25" name="Picture 25" descr="\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42" descr="\sigma"/>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4775" cy="76200"/>
                    </a:xfrm>
                    <a:prstGeom prst="rect">
                      <a:avLst/>
                    </a:prstGeom>
                    <a:noFill/>
                    <a:ln>
                      <a:noFill/>
                    </a:ln>
                  </pic:spPr>
                </pic:pic>
              </a:graphicData>
            </a:graphic>
          </wp:inline>
        </w:drawing>
      </w:r>
      <w:r w:rsidRPr="005113E6">
        <w:rPr>
          <w:rFonts w:ascii="Times New Roman" w:hAnsi="Times New Roman"/>
          <w:shd w:val="clear" w:color="auto" w:fill="FFFFFF"/>
        </w:rPr>
        <w:t> = 2.5i</w:t>
      </w:r>
    </w:p>
    <w:p w:rsidR="002A536B" w:rsidRPr="002A536B" w:rsidRDefault="002A536B" w:rsidP="002A536B">
      <w:pPr>
        <w:shd w:val="clear" w:color="auto" w:fill="FFFFFF"/>
        <w:spacing w:before="180" w:after="180"/>
        <w:rPr>
          <w:rFonts w:ascii="Helvetica Neue" w:eastAsia="Times New Roman" w:hAnsi="Helvetica Neue"/>
          <w:color w:val="2D3B45"/>
        </w:rPr>
      </w:pPr>
    </w:p>
    <w:p w:rsidR="002A536B" w:rsidRPr="002A536B" w:rsidRDefault="000056BE" w:rsidP="00E36842">
      <w:pPr>
        <w:shd w:val="clear" w:color="auto" w:fill="FFFFFF"/>
        <w:spacing w:before="100" w:beforeAutospacing="1" w:after="100" w:afterAutospacing="1"/>
        <w:rPr>
          <w:rFonts w:ascii="Helvetica Neue" w:eastAsia="Times New Roman" w:hAnsi="Helvetica Neue"/>
          <w:color w:val="2D3B45"/>
        </w:rPr>
      </w:pPr>
      <w:r>
        <w:rPr>
          <w:rFonts w:ascii="Helvetica Neue" w:eastAsia="Times New Roman" w:hAnsi="Helvetica Neue"/>
          <w:color w:val="2D3B45"/>
        </w:rPr>
        <w:t>1.</w:t>
      </w:r>
      <w:r w:rsidRPr="002A536B">
        <w:rPr>
          <w:rFonts w:ascii="Helvetica Neue" w:eastAsia="Times New Roman" w:hAnsi="Helvetica Neue"/>
          <w:color w:val="2D3B45"/>
        </w:rPr>
        <w:t xml:space="preserve">The height distribution is not the same across countries either. As an example, in Indonesia the </w:t>
      </w:r>
      <w:r w:rsidRPr="002A536B">
        <w:rPr>
          <w:rFonts w:ascii="Helvetica Neue" w:eastAsia="Times New Roman" w:hAnsi="Helvetica Neue"/>
          <w:color w:val="2D3B45"/>
        </w:rPr>
        <w:t xml:space="preserve">average height of men is 5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2 inches, and the average height of women is 4 </w:t>
      </w:r>
      <w:proofErr w:type="spellStart"/>
      <w:r w:rsidRPr="002A536B">
        <w:rPr>
          <w:rFonts w:ascii="Helvetica Neue" w:eastAsia="Times New Roman" w:hAnsi="Helvetica Neue"/>
          <w:color w:val="2D3B45"/>
        </w:rPr>
        <w:t>ft</w:t>
      </w:r>
      <w:proofErr w:type="spellEnd"/>
      <w:r w:rsidRPr="002A536B">
        <w:rPr>
          <w:rFonts w:ascii="Helvetica Neue" w:eastAsia="Times New Roman" w:hAnsi="Helvetica Neue"/>
          <w:color w:val="2D3B45"/>
        </w:rPr>
        <w:t xml:space="preserve"> 10 inches.</w:t>
      </w:r>
    </w:p>
    <w:p w:rsidR="00E36842" w:rsidRDefault="00E36842" w:rsidP="002A536B">
      <w:pPr>
        <w:shd w:val="clear" w:color="auto" w:fill="FFFFFF"/>
        <w:spacing w:before="180" w:after="180"/>
        <w:rPr>
          <w:rFonts w:ascii="Helvetica Neue" w:eastAsia="Times New Roman" w:hAnsi="Helvetica Neue"/>
          <w:color w:val="2D3B45"/>
        </w:rPr>
      </w:pPr>
    </w:p>
    <w:p w:rsidR="00E36842" w:rsidRDefault="00E36842" w:rsidP="002A536B">
      <w:pPr>
        <w:shd w:val="clear" w:color="auto" w:fill="FFFFFF"/>
        <w:spacing w:before="180" w:after="180"/>
        <w:rPr>
          <w:rFonts w:ascii="Helvetica Neue" w:eastAsia="Times New Roman" w:hAnsi="Helvetica Neue"/>
          <w:color w:val="2D3B45"/>
        </w:rPr>
      </w:pPr>
    </w:p>
    <w:p w:rsid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lastRenderedPageBreak/>
        <w:t xml:space="preserve">Suppose you travel to Jakarta, capital of Indonesia. What percentage of the height distribution would you fall into? (Hint: You can assume a standard </w:t>
      </w:r>
      <w:r w:rsidRPr="002A536B">
        <w:rPr>
          <w:rFonts w:ascii="Helvetica Neue" w:eastAsia="Times New Roman" w:hAnsi="Helvetica Neue"/>
          <w:color w:val="2D3B45"/>
        </w:rPr>
        <w:t>deviation of 2.5 inches for women and 3 inches for men.)</w:t>
      </w:r>
    </w:p>
    <w:p w:rsidR="005113E6" w:rsidRDefault="000056BE" w:rsidP="002A536B">
      <w:pPr>
        <w:shd w:val="clear" w:color="auto" w:fill="FFFFFF"/>
        <w:spacing w:before="180" w:after="180"/>
        <w:rPr>
          <w:rFonts w:ascii="Helvetica Neue" w:eastAsia="Times New Roman" w:hAnsi="Helvetica Neue"/>
          <w:color w:val="2D3B45"/>
        </w:rPr>
      </w:pPr>
      <w:r>
        <w:rPr>
          <w:rFonts w:ascii="Helvetica Neue" w:eastAsia="Times New Roman" w:hAnsi="Helvetica Neue"/>
          <w:color w:val="2D3B45"/>
        </w:rPr>
        <w:t>I am 6ft</w:t>
      </w:r>
    </w:p>
    <w:p w:rsidR="005113E6" w:rsidRDefault="000056BE" w:rsidP="002A536B">
      <w:pPr>
        <w:shd w:val="clear" w:color="auto" w:fill="FFFFFF"/>
        <w:spacing w:before="180" w:after="180"/>
        <w:rPr>
          <w:rFonts w:ascii="Helvetica Neue" w:eastAsia="Times New Roman" w:hAnsi="Helvetica Neue"/>
          <w:color w:val="2D3B45"/>
        </w:rPr>
      </w:pPr>
      <w:r>
        <w:rPr>
          <w:rFonts w:ascii="Helvetica Neue" w:eastAsia="Times New Roman" w:hAnsi="Helvetica Neue"/>
          <w:color w:val="2D3B45"/>
        </w:rPr>
        <w:t>6</w:t>
      </w:r>
      <w:r>
        <w:rPr>
          <w:rFonts w:ascii="Sylfaen" w:eastAsia="Times New Roman" w:hAnsi="Sylfaen"/>
          <w:color w:val="2D3B45"/>
        </w:rPr>
        <w:t>×</w:t>
      </w:r>
      <w:r>
        <w:rPr>
          <w:rFonts w:ascii="Helvetica Neue" w:eastAsia="Times New Roman" w:hAnsi="Helvetica Neue"/>
          <w:color w:val="2D3B45"/>
        </w:rPr>
        <w:t>12=72inches</w:t>
      </w:r>
    </w:p>
    <w:p w:rsidR="005113E6" w:rsidRPr="002A536B" w:rsidRDefault="000056BE" w:rsidP="002A536B">
      <w:pPr>
        <w:shd w:val="clear" w:color="auto" w:fill="FFFFFF"/>
        <w:spacing w:before="180" w:after="180"/>
        <w:rPr>
          <w:rFonts w:ascii="Helvetica Neue" w:eastAsia="Times New Roman" w:hAnsi="Helvetica Neue"/>
          <w:color w:val="2D3B45"/>
        </w:rPr>
      </w:pPr>
      <w:r>
        <w:rPr>
          <w:rFonts w:ascii="Helvetica Neue" w:eastAsia="Times New Roman" w:hAnsi="Helvetica Neue"/>
          <w:color w:val="2D3B45"/>
        </w:rPr>
        <w:t xml:space="preserve">72inches falls beyond the 3rd. deviation </w:t>
      </w:r>
      <w:r w:rsidR="00940BAF">
        <w:rPr>
          <w:rFonts w:ascii="Helvetica Neue" w:eastAsia="Times New Roman" w:hAnsi="Helvetica Neue"/>
          <w:color w:val="2D3B45"/>
        </w:rPr>
        <w:t>in</w:t>
      </w:r>
      <w:r>
        <w:rPr>
          <w:rFonts w:ascii="Helvetica Neue" w:eastAsia="Times New Roman" w:hAnsi="Helvetica Neue"/>
          <w:color w:val="2D3B45"/>
        </w:rPr>
        <w:t xml:space="preserve"> the 0.1%region on the right side, and it is an outlier</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QUESTION 2: SETTING UP CONFIDENCE INTERVALS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Confidence intervals are used in </w:t>
      </w:r>
      <w:r w:rsidRPr="002A536B">
        <w:rPr>
          <w:rFonts w:ascii="Helvetica Neue" w:eastAsia="Times New Roman" w:hAnsi="Helvetica Neue"/>
          <w:color w:val="2D3B45"/>
        </w:rPr>
        <w:t>practice frequently for quality control purposes. As an example, you can consider a factory that produces tens of thousands of bottles of soda every day. Suppose that each bottle of soda is supposed to contain exactly 1 kilogram (</w:t>
      </w:r>
      <w:proofErr w:type="spellStart"/>
      <w:r w:rsidRPr="002A536B">
        <w:rPr>
          <w:rFonts w:ascii="Helvetica Neue" w:eastAsia="Times New Roman" w:hAnsi="Helvetica Neue"/>
          <w:color w:val="2D3B45"/>
        </w:rPr>
        <w:t>ie</w:t>
      </w:r>
      <w:proofErr w:type="spellEnd"/>
      <w:r w:rsidRPr="002A536B">
        <w:rPr>
          <w:rFonts w:ascii="Helvetica Neue" w:eastAsia="Times New Roman" w:hAnsi="Helvetica Neue"/>
          <w:color w:val="2D3B45"/>
        </w:rPr>
        <w:t xml:space="preserve">: 1,000 grams) of soda. </w:t>
      </w:r>
      <w:r w:rsidRPr="002A536B">
        <w:rPr>
          <w:rFonts w:ascii="Helvetica Neue" w:eastAsia="Times New Roman" w:hAnsi="Helvetica Neue"/>
          <w:color w:val="2D3B45"/>
        </w:rPr>
        <w:t>Since machines are not perfect, not every single bottle will have exactly 1,000 grams of soda. Some of the bottles will have more than 1,000 grams and others will have less than 1,000 grams of soda.</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Ideally, the factory which produces these bottles of soda</w:t>
      </w:r>
      <w:r w:rsidRPr="002A536B">
        <w:rPr>
          <w:rFonts w:ascii="Helvetica Neue" w:eastAsia="Times New Roman" w:hAnsi="Helvetica Neue"/>
          <w:color w:val="2D3B45"/>
        </w:rPr>
        <w:t xml:space="preserve"> would like to measure the amount of soda in every bottle and discard the bottles that have either too much or too little soda. But it would take too much time, effort, and money to measure the amount of soda in every bottle.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As a solution to this problem,</w:t>
      </w:r>
      <w:r w:rsidRPr="002A536B">
        <w:rPr>
          <w:rFonts w:ascii="Helvetica Neue" w:eastAsia="Times New Roman" w:hAnsi="Helvetica Neue"/>
          <w:color w:val="2D3B45"/>
        </w:rPr>
        <w:t xml:space="preserve"> almost a century ago the British statistician, Ronald Fisher offered the following methodology:</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Step-1: Take a random sample of a reasonable size. It can be a random sample of 10, 15, 20, 25 bottles etc. from the production line.</w:t>
      </w:r>
    </w:p>
    <w:p w:rsid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r w:rsidR="009A1136">
        <w:rPr>
          <w:rFonts w:ascii="Helvetica Neue" w:eastAsia="Times New Roman" w:hAnsi="Helvetica Neue"/>
          <w:color w:val="2D3B45"/>
        </w:rPr>
        <w:t>R</w:t>
      </w:r>
      <w:r w:rsidR="009A1136" w:rsidRPr="002A536B">
        <w:rPr>
          <w:rFonts w:ascii="Helvetica Neue" w:eastAsia="Times New Roman" w:hAnsi="Helvetica Neue"/>
          <w:color w:val="2D3B45"/>
        </w:rPr>
        <w:t>andom sample</w:t>
      </w:r>
      <w:r w:rsidR="009A1136">
        <w:rPr>
          <w:rFonts w:ascii="Helvetica Neue" w:eastAsia="Times New Roman" w:hAnsi="Helvetica Neue"/>
          <w:color w:val="2D3B45"/>
        </w:rPr>
        <w:t xml:space="preserve"> size=20</w:t>
      </w:r>
    </w:p>
    <w:p w:rsidR="009A1136" w:rsidRPr="009A1136" w:rsidRDefault="000056BE" w:rsidP="002A536B">
      <w:pPr>
        <w:shd w:val="clear" w:color="auto" w:fill="FFFFFF"/>
        <w:spacing w:before="180" w:after="180"/>
        <w:rPr>
          <w:rFonts w:ascii="Times New Roman" w:eastAsia="Times New Roman" w:hAnsi="Times New Roman"/>
        </w:rPr>
      </w:pPr>
      <w:r w:rsidRPr="009A1136">
        <w:rPr>
          <w:rFonts w:ascii="Times New Roman" w:hAnsi="Times New Roman"/>
          <w:shd w:val="clear" w:color="auto" w:fill="FFFFFF"/>
        </w:rPr>
        <w:t>1014 992 984 1007 990 994 1010 1005 994 994 1001 1001 1016 1012 1025 997 983 1017 999 1014</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Step-2: Measure the amount of soda in every bottle in the sample. Using these observations calculate the average and the standard deviation of the amount of soda in </w:t>
      </w:r>
      <w:r w:rsidRPr="002A536B">
        <w:rPr>
          <w:rFonts w:ascii="Helvetica Neue" w:eastAsia="Times New Roman" w:hAnsi="Helvetica Neue"/>
          <w:color w:val="2D3B45"/>
        </w:rPr>
        <w:t>the bottles in the sample. Also calculate the standard error of the sample by dividing the standard deviation with the root square of the number of bottles in the sample.</w:t>
      </w:r>
    </w:p>
    <w:p w:rsid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r w:rsidR="009A1136">
        <w:rPr>
          <w:rFonts w:ascii="Helvetica Neue" w:eastAsia="Times New Roman" w:hAnsi="Helvetica Neue"/>
          <w:color w:val="2D3B45"/>
        </w:rPr>
        <w:t>Mean=1002.45</w:t>
      </w:r>
    </w:p>
    <w:p w:rsidR="009A1136" w:rsidRDefault="000056BE" w:rsidP="002A536B">
      <w:pPr>
        <w:shd w:val="clear" w:color="auto" w:fill="FFFFFF"/>
        <w:spacing w:before="180" w:after="180"/>
        <w:rPr>
          <w:rFonts w:ascii="Helvetica Neue" w:eastAsia="Times New Roman" w:hAnsi="Helvetica Neue"/>
          <w:color w:val="2D3B45"/>
        </w:rPr>
      </w:pPr>
      <w:proofErr w:type="spellStart"/>
      <w:r>
        <w:rPr>
          <w:rFonts w:ascii="Helvetica Neue" w:eastAsia="Times New Roman" w:hAnsi="Helvetica Neue"/>
          <w:color w:val="2D3B45"/>
        </w:rPr>
        <w:t>Sd</w:t>
      </w:r>
      <w:proofErr w:type="spellEnd"/>
      <w:r>
        <w:rPr>
          <w:rFonts w:ascii="Helvetica Neue" w:eastAsia="Times New Roman" w:hAnsi="Helvetica Neue"/>
          <w:color w:val="2D3B45"/>
        </w:rPr>
        <w:t>=11.673</w:t>
      </w:r>
    </w:p>
    <w:p w:rsidR="009A1136" w:rsidRPr="002A536B" w:rsidRDefault="000056BE" w:rsidP="002A536B">
      <w:pPr>
        <w:shd w:val="clear" w:color="auto" w:fill="FFFFFF"/>
        <w:spacing w:before="180" w:after="180"/>
        <w:rPr>
          <w:rFonts w:ascii="Helvetica Neue" w:eastAsia="Times New Roman" w:hAnsi="Helvetica Neue"/>
          <w:color w:val="2D3B45"/>
        </w:rPr>
      </w:pPr>
      <w:proofErr w:type="spellStart"/>
      <w:r>
        <w:rPr>
          <w:rFonts w:ascii="Helvetica Neue" w:eastAsia="Times New Roman" w:hAnsi="Helvetica Neue"/>
          <w:color w:val="2D3B45"/>
        </w:rPr>
        <w:lastRenderedPageBreak/>
        <w:t>Std.err</w:t>
      </w:r>
      <w:proofErr w:type="spellEnd"/>
      <w:r>
        <w:rPr>
          <w:rFonts w:ascii="Helvetica Neue" w:eastAsia="Times New Roman" w:hAnsi="Helvetica Neue"/>
          <w:color w:val="2D3B45"/>
        </w:rPr>
        <w:t>=</w:t>
      </w:r>
      <w:proofErr w:type="spellStart"/>
      <w:r>
        <w:rPr>
          <w:rFonts w:ascii="Helvetica Neue" w:eastAsia="Times New Roman" w:hAnsi="Helvetica Neue"/>
          <w:color w:val="2D3B45"/>
        </w:rPr>
        <w:t>sd</w:t>
      </w:r>
      <w:proofErr w:type="spellEnd"/>
      <w:r>
        <w:rPr>
          <w:rFonts w:ascii="Helvetica Neue" w:eastAsia="Times New Roman" w:hAnsi="Helvetica Neue"/>
          <w:color w:val="2D3B45"/>
        </w:rPr>
        <w:t>/</w:t>
      </w:r>
      <w:r>
        <w:rPr>
          <w:rFonts w:ascii="Sylfaen" w:eastAsia="Times New Roman" w:hAnsi="Sylfaen"/>
          <w:color w:val="2D3B45"/>
        </w:rPr>
        <w:t>√</w:t>
      </w:r>
      <w:r>
        <w:rPr>
          <w:rFonts w:ascii="Helvetica Neue" w:eastAsia="Times New Roman" w:hAnsi="Helvetica Neue"/>
          <w:color w:val="2D3B45"/>
        </w:rPr>
        <w:t>20=2.61</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Step-3: Calculate the lower bound of </w:t>
      </w:r>
      <w:r w:rsidRPr="002A536B">
        <w:rPr>
          <w:rFonts w:ascii="Helvetica Neue" w:eastAsia="Times New Roman" w:hAnsi="Helvetica Neue"/>
          <w:color w:val="2D3B45"/>
        </w:rPr>
        <w:t>the confidence interval:</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Mean of the sample minus (critical value for the desired confidence level times the standard error of the sample)</w:t>
      </w:r>
    </w:p>
    <w:p w:rsid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r w:rsidR="009A1136">
        <w:rPr>
          <w:rFonts w:ascii="Helvetica Neue" w:eastAsia="Times New Roman" w:hAnsi="Helvetica Neue"/>
          <w:color w:val="2D3B45"/>
        </w:rPr>
        <w:t>95% con interval</w:t>
      </w:r>
    </w:p>
    <w:p w:rsidR="009A1136" w:rsidRDefault="000056BE" w:rsidP="002A536B">
      <w:pPr>
        <w:shd w:val="clear" w:color="auto" w:fill="FFFFFF"/>
        <w:spacing w:before="180" w:after="180"/>
        <w:rPr>
          <w:rFonts w:ascii="Helvetica Neue" w:eastAsia="Times New Roman" w:hAnsi="Helvetica Neue"/>
          <w:color w:val="2D3B45"/>
        </w:rPr>
      </w:pPr>
      <w:proofErr w:type="spellStart"/>
      <w:r>
        <w:rPr>
          <w:rFonts w:ascii="Helvetica Neue" w:eastAsia="Times New Roman" w:hAnsi="Helvetica Neue"/>
          <w:color w:val="2D3B45"/>
          <w:vertAlign w:val="superscript"/>
        </w:rPr>
        <w:t>t</w:t>
      </w:r>
      <w:r>
        <w:rPr>
          <w:rFonts w:ascii="Helvetica Neue" w:eastAsia="Times New Roman" w:hAnsi="Helvetica Neue"/>
          <w:color w:val="2D3B45"/>
        </w:rPr>
        <w:t>cr</w:t>
      </w:r>
      <w:proofErr w:type="spellEnd"/>
      <w:r>
        <w:rPr>
          <w:rFonts w:ascii="Helvetica Neue" w:eastAsia="Times New Roman" w:hAnsi="Helvetica Neue"/>
          <w:color w:val="2D3B45"/>
        </w:rPr>
        <w:t xml:space="preserve">, </w:t>
      </w:r>
      <w:proofErr w:type="spellStart"/>
      <w:r>
        <w:rPr>
          <w:rFonts w:ascii="Helvetica Neue" w:eastAsia="Times New Roman" w:hAnsi="Helvetica Neue"/>
          <w:color w:val="2D3B45"/>
        </w:rPr>
        <w:t>df</w:t>
      </w:r>
      <w:proofErr w:type="spellEnd"/>
      <w:r>
        <w:rPr>
          <w:rFonts w:ascii="Helvetica Neue" w:eastAsia="Times New Roman" w:hAnsi="Helvetica Neue"/>
          <w:color w:val="2D3B45"/>
        </w:rPr>
        <w:t>=190.025</w:t>
      </w:r>
    </w:p>
    <w:p w:rsidR="009A1136" w:rsidRDefault="000056BE" w:rsidP="002A536B">
      <w:pPr>
        <w:shd w:val="clear" w:color="auto" w:fill="FFFFFF"/>
        <w:spacing w:before="180" w:after="180"/>
        <w:rPr>
          <w:rFonts w:ascii="Helvetica Neue" w:eastAsia="Times New Roman" w:hAnsi="Helvetica Neue"/>
          <w:color w:val="2D3B45"/>
        </w:rPr>
      </w:pPr>
      <w:r>
        <w:rPr>
          <w:rFonts w:ascii="Helvetica Neue" w:eastAsia="Times New Roman" w:hAnsi="Helvetica Neue"/>
          <w:color w:val="2D3B45"/>
        </w:rPr>
        <w:t>=2.093</w:t>
      </w:r>
    </w:p>
    <w:p w:rsidR="000164A7" w:rsidRDefault="000056BE" w:rsidP="000164A7">
      <w:pPr>
        <w:shd w:val="clear" w:color="auto" w:fill="FFFFFF"/>
        <w:spacing w:before="180" w:after="180"/>
        <w:rPr>
          <w:rFonts w:ascii="Helvetica Neue" w:eastAsia="Times New Roman" w:hAnsi="Helvetica Neue"/>
          <w:color w:val="2D3B45"/>
        </w:rPr>
      </w:pPr>
      <w:r>
        <w:rPr>
          <w:rFonts w:ascii="Helvetica Neue" w:eastAsia="Times New Roman" w:hAnsi="Helvetica Neue"/>
          <w:color w:val="2D3B45"/>
        </w:rPr>
        <w:t>lower boundary=1002.45+2.093</w:t>
      </w:r>
      <w:r>
        <w:rPr>
          <w:rFonts w:ascii="Sylfaen" w:eastAsia="Times New Roman" w:hAnsi="Sylfaen"/>
          <w:color w:val="2D3B45"/>
        </w:rPr>
        <w:t>×</w:t>
      </w:r>
      <w:r>
        <w:rPr>
          <w:rFonts w:ascii="Helvetica Neue" w:eastAsia="Times New Roman" w:hAnsi="Helvetica Neue"/>
          <w:color w:val="2D3B45"/>
        </w:rPr>
        <w:t xml:space="preserve"> (2.61)</w:t>
      </w:r>
    </w:p>
    <w:p w:rsidR="000164A7" w:rsidRPr="009A1136" w:rsidRDefault="000056BE" w:rsidP="002A536B">
      <w:pPr>
        <w:shd w:val="clear" w:color="auto" w:fill="FFFFFF"/>
        <w:spacing w:before="180" w:after="180"/>
        <w:rPr>
          <w:rFonts w:ascii="Helvetica Neue" w:eastAsia="Times New Roman" w:hAnsi="Helvetica Neue"/>
          <w:color w:val="2D3B45"/>
        </w:rPr>
      </w:pPr>
      <w:r>
        <w:rPr>
          <w:rFonts w:ascii="Helvetica Neue" w:eastAsia="Times New Roman" w:hAnsi="Helvetica Neue"/>
          <w:color w:val="2D3B45"/>
        </w:rPr>
        <w:t>=996.9873</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Step-4: Calculate the lower b</w:t>
      </w:r>
      <w:r w:rsidRPr="002A536B">
        <w:rPr>
          <w:rFonts w:ascii="Helvetica Neue" w:eastAsia="Times New Roman" w:hAnsi="Helvetica Neue"/>
          <w:color w:val="2D3B45"/>
        </w:rPr>
        <w:t>ound of the confidence interval:</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Mean of the sample plus (critical value for the desired confidence level times the standard error of the sample)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r w:rsidR="000164A7">
        <w:rPr>
          <w:rFonts w:ascii="Helvetica Neue" w:eastAsia="Times New Roman" w:hAnsi="Helvetica Neue"/>
          <w:color w:val="2D3B45"/>
        </w:rPr>
        <w:t>1002.45+2.0932.093</w:t>
      </w:r>
      <w:r w:rsidR="000164A7">
        <w:rPr>
          <w:rFonts w:ascii="Sylfaen" w:eastAsia="Times New Roman" w:hAnsi="Sylfaen"/>
          <w:color w:val="2D3B45"/>
        </w:rPr>
        <w:t>×</w:t>
      </w:r>
      <w:r w:rsidR="000164A7">
        <w:rPr>
          <w:rFonts w:ascii="Helvetica Neue" w:eastAsia="Times New Roman" w:hAnsi="Helvetica Neue"/>
          <w:color w:val="2D3B45"/>
        </w:rPr>
        <w:t>(2.61)=1007.913</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Step-5: Interpret the confidence level that you just set up.</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r w:rsidR="000164A7">
        <w:rPr>
          <w:rFonts w:ascii="Helvetica Neue" w:eastAsia="Times New Roman" w:hAnsi="Helvetica Neue"/>
          <w:color w:val="2D3B45"/>
        </w:rPr>
        <w:t>These results (996.9873,1007.913) ascertain that the true mean level of soda amount filled by the machine is contained inside these intervals.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With this methodology, if the desired confidence level is 95%, Ronald Fisher says that we can expect 95% of all the bot</w:t>
      </w:r>
      <w:r w:rsidRPr="002A536B">
        <w:rPr>
          <w:rFonts w:ascii="Helvetica Neue" w:eastAsia="Times New Roman" w:hAnsi="Helvetica Neue"/>
          <w:color w:val="2D3B45"/>
        </w:rPr>
        <w:t>tles filled in the factory to have an amount of soda that will be between the lower bound and the upper bound of the confidence interval which you calculated.</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For a picture of Ronald Fisher, see Figure-3 below:</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Pr>
          <w:noProof/>
        </w:rPr>
        <mc:AlternateContent>
          <mc:Choice Requires="wps">
            <w:drawing>
              <wp:inline distT="0" distB="0" distL="0" distR="0">
                <wp:extent cx="304800" cy="304800"/>
                <wp:effectExtent l="0" t="0" r="0" b="0"/>
                <wp:docPr id="1" name="Rectangle 1"/>
                <wp:cNvGraphicFramePr/>
                <a:graphic xmlns:a="http://schemas.openxmlformats.org/drawingml/2006/main">
                  <a:graphicData uri="http://schemas.microsoft.com/office/word/2010/wordprocessingShape">
                    <wps:wsp>
                      <wps:cNvSpPr/>
                      <wps:spPr bwMode="auto">
                        <a:xfrm>
                          <a:off x="0" y="0"/>
                          <a:ext cx="304800" cy="304800"/>
                        </a:xfrm>
                        <a:prstGeom prst="rect">
                          <a:avLst/>
                        </a:prstGeom>
                        <a:noFill/>
                        <a:ln>
                          <a:noFill/>
                        </a:ln>
                      </wps:spPr>
                      <wps:bodyPr rot="0" vert="horz" wrap="square" lIns="91440" tIns="45720" rIns="91440" bIns="45720" anchor="t" anchorCtr="0" upright="1"/>
                    </wps:wsp>
                  </a:graphicData>
                </a:graphic>
              </wp:inline>
            </w:drawing>
          </mc:Choice>
          <mc:Fallback>
            <w:pict>
              <v:rect id="Rectangle 1" o:spid="_x0000_i1027" style="width:24pt;height:24pt;mso-left-percent:-10001;mso-position-horizontal-relative:char;mso-position-vertical-relative:line;mso-top-percent:-10001;mso-wrap-style:square;visibility:visible;v-text-anchor:top" filled="f" stroked="f">
                <w10:wrap type="none"/>
                <w10:anchorlock/>
              </v:rect>
            </w:pict>
          </mc:Fallback>
        </mc:AlternateContent>
      </w:r>
      <w:r w:rsidR="00480AF2"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 xml:space="preserve">Figure-3: A young Ronald Fisher in </w:t>
      </w:r>
      <w:r w:rsidRPr="002A536B">
        <w:rPr>
          <w:rFonts w:ascii="Helvetica Neue" w:eastAsia="Times New Roman" w:hAnsi="Helvetica Neue"/>
          <w:b/>
          <w:bCs/>
          <w:color w:val="2D3B45"/>
        </w:rPr>
        <w:t>1913. The F distribution in statistics is named after Fisher</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lastRenderedPageBreak/>
        <w:t xml:space="preserve">One thing we should keep in mind is that the confidence interval we set up is sensitive to the random sample of bottles we picked up from the production line. Hence, with each different random </w:t>
      </w:r>
      <w:r w:rsidRPr="002A536B">
        <w:rPr>
          <w:rFonts w:ascii="Helvetica Neue" w:eastAsia="Times New Roman" w:hAnsi="Helvetica Neue"/>
          <w:color w:val="2D3B45"/>
        </w:rPr>
        <w:t>sample, we would calculate a different lower bound, and a different upper bound for the confidence interval. This will be important later. Please make sure to keep it in mind.</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Now we will make use of the information above.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E36842">
      <w:pPr>
        <w:shd w:val="clear" w:color="auto" w:fill="FFFFFF"/>
        <w:spacing w:before="100" w:beforeAutospacing="1" w:after="100" w:afterAutospacing="1"/>
        <w:rPr>
          <w:rFonts w:ascii="Helvetica Neue" w:eastAsia="Times New Roman" w:hAnsi="Helvetica Neue"/>
          <w:color w:val="2D3B45"/>
        </w:rPr>
      </w:pPr>
      <w:r>
        <w:rPr>
          <w:rFonts w:ascii="Helvetica Neue" w:eastAsia="Times New Roman" w:hAnsi="Helvetica Neue"/>
          <w:color w:val="2D3B45"/>
        </w:rPr>
        <w:t>1.</w:t>
      </w:r>
      <w:r w:rsidRPr="002A536B">
        <w:rPr>
          <w:rFonts w:ascii="Helvetica Neue" w:eastAsia="Times New Roman" w:hAnsi="Helvetica Neue"/>
          <w:color w:val="2D3B45"/>
        </w:rPr>
        <w:t xml:space="preserve">Suppose you pick a </w:t>
      </w:r>
      <w:r w:rsidRPr="002A536B">
        <w:rPr>
          <w:rFonts w:ascii="Helvetica Neue" w:eastAsia="Times New Roman" w:hAnsi="Helvetica Neue"/>
          <w:color w:val="2D3B45"/>
        </w:rPr>
        <w:t>random sample of 15 bottles of soda from the production line in a soda factory. The bottles in the sample contain the following amounts of soda:</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1: 975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2: 985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3: 990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4: 981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5: 996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Bottle </w:t>
      </w:r>
      <w:r w:rsidRPr="002A536B">
        <w:rPr>
          <w:rFonts w:ascii="Helvetica Neue" w:eastAsia="Times New Roman" w:hAnsi="Helvetica Neue"/>
          <w:color w:val="2D3B45"/>
        </w:rPr>
        <w:t>6: 1014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7: 998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8: 1004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9: 1024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10: 995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11: 1002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12: 1000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13: 999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14: 969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Bottle 15: 1018 grams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lastRenderedPageBreak/>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Enter this data into Excel. Using Excel, </w:t>
      </w:r>
      <w:r w:rsidRPr="002A536B">
        <w:rPr>
          <w:rFonts w:ascii="Helvetica Neue" w:eastAsia="Times New Roman" w:hAnsi="Helvetica Neue"/>
          <w:color w:val="2D3B45"/>
        </w:rPr>
        <w:t>calculate the average amount of soda in the bottles in this sample. Next calculate the standard deviation of the amount of soda in the bottles in the sample using Excel. Finally, divide this standard deviation with the root square of 15 (</w:t>
      </w:r>
      <w:proofErr w:type="spellStart"/>
      <w:r w:rsidRPr="002A536B">
        <w:rPr>
          <w:rFonts w:ascii="Helvetica Neue" w:eastAsia="Times New Roman" w:hAnsi="Helvetica Neue"/>
          <w:color w:val="2D3B45"/>
        </w:rPr>
        <w:t>ie</w:t>
      </w:r>
      <w:proofErr w:type="spellEnd"/>
      <w:r w:rsidRPr="002A536B">
        <w:rPr>
          <w:rFonts w:ascii="Helvetica Neue" w:eastAsia="Times New Roman" w:hAnsi="Helvetica Neue"/>
          <w:color w:val="2D3B45"/>
        </w:rPr>
        <w:t>: sample size) t</w:t>
      </w:r>
      <w:r w:rsidRPr="002A536B">
        <w:rPr>
          <w:rFonts w:ascii="Helvetica Neue" w:eastAsia="Times New Roman" w:hAnsi="Helvetica Neue"/>
          <w:color w:val="2D3B45"/>
        </w:rPr>
        <w:t>o calculate the standard error of the sample again using Excel.</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Default="000056BE" w:rsidP="00E36842">
      <w:pPr>
        <w:shd w:val="clear" w:color="auto" w:fill="FFFFFF"/>
        <w:spacing w:before="100" w:beforeAutospacing="1" w:after="100" w:afterAutospacing="1"/>
        <w:rPr>
          <w:rFonts w:ascii="Helvetica Neue" w:eastAsia="Times New Roman" w:hAnsi="Helvetica Neue"/>
          <w:color w:val="2D3B45"/>
        </w:rPr>
      </w:pPr>
      <w:r>
        <w:rPr>
          <w:rFonts w:ascii="Helvetica Neue" w:eastAsia="Times New Roman" w:hAnsi="Helvetica Neue"/>
          <w:color w:val="2D3B45"/>
        </w:rPr>
        <w:t>1.</w:t>
      </w:r>
      <w:r w:rsidRPr="002A536B">
        <w:rPr>
          <w:rFonts w:ascii="Helvetica Neue" w:eastAsia="Times New Roman" w:hAnsi="Helvetica Neue"/>
          <w:color w:val="2D3B45"/>
        </w:rPr>
        <w:t>Assume a 95% confidence interval. The critical value we can use to set up the 95% confidence interval is 1.96. Calculate the lower bound and upper bound of the confidence interval.</w:t>
      </w:r>
    </w:p>
    <w:p w:rsidR="00E6137D" w:rsidRDefault="000056BE" w:rsidP="00E6137D">
      <w:pPr>
        <w:shd w:val="clear" w:color="auto" w:fill="FFFFFF"/>
        <w:spacing w:before="100" w:beforeAutospacing="1" w:after="100" w:afterAutospacing="1"/>
        <w:ind w:left="1095"/>
        <w:rPr>
          <w:rFonts w:ascii="Times New Roman" w:eastAsia="Times New Roman" w:hAnsi="Times New Roman"/>
          <w:color w:val="2D3B45"/>
        </w:rPr>
      </w:pPr>
      <w:r>
        <w:rPr>
          <w:rFonts w:ascii="Times New Roman" w:eastAsia="Times New Roman" w:hAnsi="Times New Roman"/>
          <w:color w:val="2D3B45"/>
        </w:rPr>
        <w:t xml:space="preserve">If </w:t>
      </w:r>
      <w:r>
        <w:rPr>
          <w:rFonts w:ascii="Times New Roman" w:eastAsia="Times New Roman" w:hAnsi="Times New Roman"/>
          <w:color w:val="2D3B45"/>
        </w:rPr>
        <w:t>the CL=95% the Z value is 1.96</w:t>
      </w:r>
    </w:p>
    <w:p w:rsidR="00E6137D" w:rsidRDefault="000056BE" w:rsidP="00E6137D">
      <w:pPr>
        <w:shd w:val="clear" w:color="auto" w:fill="FFFFFF"/>
        <w:spacing w:before="100" w:beforeAutospacing="1" w:after="100" w:afterAutospacing="1"/>
        <w:ind w:left="1095"/>
        <w:rPr>
          <w:rFonts w:ascii="Times New Roman" w:eastAsia="Times New Roman" w:hAnsi="Times New Roman"/>
          <w:color w:val="2D3B45"/>
        </w:rPr>
      </w:pPr>
      <w:r>
        <w:rPr>
          <w:rFonts w:ascii="Times New Roman" w:eastAsia="Times New Roman" w:hAnsi="Times New Roman"/>
          <w:color w:val="2D3B45"/>
        </w:rPr>
        <w:t>CL=</w:t>
      </w:r>
      <w:proofErr w:type="spellStart"/>
      <w:r>
        <w:rPr>
          <w:rFonts w:ascii="Times New Roman" w:eastAsia="Times New Roman" w:hAnsi="Times New Roman"/>
          <w:color w:val="2D3B45"/>
        </w:rPr>
        <w:t>xbar</w:t>
      </w:r>
      <w:proofErr w:type="spellEnd"/>
      <w:r>
        <w:rPr>
          <w:rFonts w:ascii="Times New Roman" w:eastAsia="Times New Roman" w:hAnsi="Times New Roman"/>
          <w:color w:val="2D3B45"/>
        </w:rPr>
        <w:t>+/-Z×S/</w:t>
      </w:r>
      <w:proofErr w:type="spellStart"/>
      <w:r>
        <w:rPr>
          <w:rFonts w:ascii="Times New Roman" w:eastAsia="Times New Roman" w:hAnsi="Times New Roman"/>
          <w:color w:val="2D3B45"/>
        </w:rPr>
        <w:t>sqrt</w:t>
      </w:r>
      <w:proofErr w:type="spellEnd"/>
      <w:r>
        <w:rPr>
          <w:rFonts w:ascii="Times New Roman" w:eastAsia="Times New Roman" w:hAnsi="Times New Roman"/>
          <w:color w:val="2D3B45"/>
        </w:rPr>
        <w:t>(n)</w:t>
      </w:r>
    </w:p>
    <w:p w:rsidR="00E6137D" w:rsidRDefault="000056BE" w:rsidP="00E6137D">
      <w:pPr>
        <w:shd w:val="clear" w:color="auto" w:fill="FFFFFF"/>
        <w:spacing w:before="100" w:beforeAutospacing="1" w:after="100" w:afterAutospacing="1"/>
        <w:ind w:left="1095"/>
        <w:rPr>
          <w:rFonts w:ascii="Times New Roman" w:eastAsia="Times New Roman" w:hAnsi="Times New Roman"/>
          <w:color w:val="2D3B45"/>
        </w:rPr>
      </w:pPr>
      <w:r>
        <w:rPr>
          <w:rFonts w:ascii="Times New Roman" w:eastAsia="Times New Roman" w:hAnsi="Times New Roman"/>
          <w:color w:val="2D3B45"/>
        </w:rPr>
        <w:t>996.67+/-1.96×15.28/</w:t>
      </w:r>
      <w:proofErr w:type="spellStart"/>
      <w:r>
        <w:rPr>
          <w:rFonts w:ascii="Times New Roman" w:eastAsia="Times New Roman" w:hAnsi="Times New Roman"/>
          <w:color w:val="2D3B45"/>
        </w:rPr>
        <w:t>sqrt</w:t>
      </w:r>
      <w:proofErr w:type="spellEnd"/>
      <w:r>
        <w:rPr>
          <w:rFonts w:ascii="Times New Roman" w:eastAsia="Times New Roman" w:hAnsi="Times New Roman"/>
          <w:color w:val="2D3B45"/>
        </w:rPr>
        <w:t xml:space="preserve"> (15)</w:t>
      </w:r>
    </w:p>
    <w:p w:rsidR="00363602" w:rsidRDefault="000056BE" w:rsidP="00E6137D">
      <w:pPr>
        <w:shd w:val="clear" w:color="auto" w:fill="FFFFFF"/>
        <w:spacing w:before="100" w:beforeAutospacing="1" w:after="100" w:afterAutospacing="1"/>
        <w:ind w:left="1095"/>
        <w:rPr>
          <w:rFonts w:ascii="Times New Roman" w:eastAsia="Times New Roman" w:hAnsi="Times New Roman"/>
          <w:color w:val="2D3B45"/>
        </w:rPr>
      </w:pPr>
      <w:r>
        <w:rPr>
          <w:rFonts w:ascii="Times New Roman" w:eastAsia="Times New Roman" w:hAnsi="Times New Roman"/>
          <w:color w:val="2D3B45"/>
        </w:rPr>
        <w:t>=996.67+/-7.7327</w:t>
      </w:r>
    </w:p>
    <w:p w:rsidR="00363602" w:rsidRPr="00E6137D" w:rsidRDefault="000056BE" w:rsidP="00E6137D">
      <w:pPr>
        <w:shd w:val="clear" w:color="auto" w:fill="FFFFFF"/>
        <w:spacing w:before="100" w:beforeAutospacing="1" w:after="100" w:afterAutospacing="1"/>
        <w:ind w:left="1095"/>
        <w:rPr>
          <w:rFonts w:ascii="Times New Roman" w:eastAsia="Times New Roman" w:hAnsi="Times New Roman"/>
          <w:color w:val="2D3B45"/>
        </w:rPr>
      </w:pPr>
      <w:r>
        <w:rPr>
          <w:rFonts w:ascii="Times New Roman" w:eastAsia="Times New Roman" w:hAnsi="Times New Roman"/>
          <w:color w:val="2D3B45"/>
        </w:rPr>
        <w:t>ANSWER</w:t>
      </w:r>
      <w:r w:rsidR="001060CA">
        <w:rPr>
          <w:rFonts w:ascii="Times New Roman" w:eastAsia="Times New Roman" w:hAnsi="Times New Roman"/>
          <w:color w:val="2D3B45"/>
        </w:rPr>
        <w:t>= (</w:t>
      </w:r>
      <w:r>
        <w:rPr>
          <w:rFonts w:ascii="Times New Roman" w:eastAsia="Times New Roman" w:hAnsi="Times New Roman"/>
          <w:color w:val="2D3B45"/>
        </w:rPr>
        <w:t>988.94,1004.40)</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Default="000056BE" w:rsidP="00E36842">
      <w:pPr>
        <w:shd w:val="clear" w:color="auto" w:fill="FFFFFF"/>
        <w:spacing w:before="100" w:beforeAutospacing="1" w:after="100" w:afterAutospacing="1"/>
        <w:rPr>
          <w:rFonts w:ascii="Helvetica Neue" w:eastAsia="Times New Roman" w:hAnsi="Helvetica Neue"/>
          <w:color w:val="2D3B45"/>
        </w:rPr>
      </w:pPr>
      <w:r>
        <w:rPr>
          <w:rFonts w:ascii="Helvetica Neue" w:eastAsia="Times New Roman" w:hAnsi="Helvetica Neue"/>
          <w:color w:val="2D3B45"/>
        </w:rPr>
        <w:t>1.</w:t>
      </w:r>
      <w:r w:rsidRPr="002A536B">
        <w:rPr>
          <w:rFonts w:ascii="Helvetica Neue" w:eastAsia="Times New Roman" w:hAnsi="Helvetica Neue"/>
          <w:color w:val="2D3B45"/>
        </w:rPr>
        <w:t>After you set up the confidence interval, interpret the result.</w:t>
      </w:r>
    </w:p>
    <w:p w:rsidR="00363602" w:rsidRPr="002A536B" w:rsidRDefault="000056BE" w:rsidP="00363602">
      <w:pPr>
        <w:shd w:val="clear" w:color="auto" w:fill="FFFFFF"/>
        <w:spacing w:before="100" w:beforeAutospacing="1" w:after="100" w:afterAutospacing="1"/>
        <w:ind w:left="1095"/>
        <w:rPr>
          <w:rFonts w:ascii="Helvetica Neue" w:eastAsia="Times New Roman" w:hAnsi="Helvetica Neue"/>
          <w:color w:val="2D3B45"/>
        </w:rPr>
      </w:pPr>
      <w:r>
        <w:rPr>
          <w:rFonts w:ascii="Helvetica Neue" w:eastAsia="Times New Roman" w:hAnsi="Helvetica Neue"/>
          <w:color w:val="2D3B45"/>
        </w:rPr>
        <w:t xml:space="preserve">It can be concluded that 95% interval lies between </w:t>
      </w:r>
      <w:r>
        <w:rPr>
          <w:rFonts w:ascii="Helvetica Neue" w:eastAsia="Times New Roman" w:hAnsi="Helvetica Neue"/>
          <w:color w:val="2D3B45"/>
        </w:rPr>
        <w:t>(988.94,10040)</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QUESTION-3: HYPOTHESIS TESTING</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The idea of hypothesis testing in statistics is closely related to the concept of confidence intervals. We can use hypothesis testing to either </w:t>
      </w:r>
      <w:proofErr w:type="spellStart"/>
      <w:r w:rsidRPr="002A536B">
        <w:rPr>
          <w:rFonts w:ascii="Helvetica Neue" w:eastAsia="Times New Roman" w:hAnsi="Helvetica Neue"/>
          <w:color w:val="2D3B45"/>
        </w:rPr>
        <w:t>validify</w:t>
      </w:r>
      <w:proofErr w:type="spellEnd"/>
      <w:r w:rsidRPr="002A536B">
        <w:rPr>
          <w:rFonts w:ascii="Helvetica Neue" w:eastAsia="Times New Roman" w:hAnsi="Helvetica Neue"/>
          <w:color w:val="2D3B45"/>
        </w:rPr>
        <w:t xml:space="preserve"> or refute an idea by using the limited data that is ava</w:t>
      </w:r>
      <w:r w:rsidRPr="002A536B">
        <w:rPr>
          <w:rFonts w:ascii="Helvetica Neue" w:eastAsia="Times New Roman" w:hAnsi="Helvetica Neue"/>
          <w:color w:val="2D3B45"/>
        </w:rPr>
        <w:t>ilable after random sampling from a population.</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So,</w:t>
      </w:r>
      <w:r w:rsidR="00480AF2" w:rsidRPr="002A536B">
        <w:rPr>
          <w:rFonts w:ascii="Helvetica Neue" w:eastAsia="Times New Roman" w:hAnsi="Helvetica Neue"/>
          <w:color w:val="2D3B45"/>
        </w:rPr>
        <w:t xml:space="preserve"> what are the mechanics of hypothesis testing? The methodology can be summarized by the following steps: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lastRenderedPageBreak/>
        <w:t>Step-1:</w:t>
      </w:r>
      <w:r w:rsidRPr="002A536B">
        <w:rPr>
          <w:rFonts w:ascii="Helvetica Neue" w:eastAsia="Times New Roman" w:hAnsi="Helvetica Neue"/>
          <w:color w:val="2D3B45"/>
        </w:rPr>
        <w:t xml:space="preserve"> Determine whether the hypothesis being tested requires a one sided or a two-sided test. </w:t>
      </w:r>
      <w:r w:rsidRPr="002A536B">
        <w:rPr>
          <w:rFonts w:ascii="Helvetica Neue" w:eastAsia="Times New Roman" w:hAnsi="Helvetica Neue"/>
          <w:color w:val="2D3B45"/>
        </w:rPr>
        <w:t>In our lectures we discussed how we can do a two-sided test. So below you will find a question where you will do a two-sided test. But doing a one-sided test is just as simple.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r w:rsidR="009F1E69">
        <w:rPr>
          <w:rFonts w:ascii="Helvetica Neue" w:eastAsia="Times New Roman" w:hAnsi="Helvetica Neue"/>
          <w:color w:val="2D3B45"/>
        </w:rPr>
        <w:t>The hypothesis being tested requires a two sided test.</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Step-2: </w:t>
      </w:r>
      <w:r w:rsidRPr="002A536B">
        <w:rPr>
          <w:rFonts w:ascii="Helvetica Neue" w:eastAsia="Times New Roman" w:hAnsi="Helvetica Neue"/>
          <w:color w:val="2D3B45"/>
        </w:rPr>
        <w:t xml:space="preserve">Write the null </w:t>
      </w:r>
      <w:r w:rsidRPr="002A536B">
        <w:rPr>
          <w:rFonts w:ascii="Helvetica Neue" w:eastAsia="Times New Roman" w:hAnsi="Helvetica Neue"/>
          <w:color w:val="2D3B45"/>
        </w:rPr>
        <w:t>hypothesis. This is the hypothesis that we will test. In the end, we will either reject or fail to reject this null hypothesis.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r w:rsidR="009F1E69">
        <w:rPr>
          <w:rFonts w:ascii="Helvetica Neue" w:eastAsia="Times New Roman" w:hAnsi="Helvetica Neue"/>
          <w:color w:val="2D3B45"/>
        </w:rPr>
        <w:t xml:space="preserve">The null hypothesis is </w:t>
      </w:r>
      <w:r w:rsidR="009F1E69" w:rsidRPr="00945E83">
        <w:rPr>
          <w:rFonts w:ascii="Times New Roman" w:eastAsia="Times New Roman" w:hAnsi="Times New Roman"/>
          <w:color w:val="333333"/>
        </w:rPr>
        <w:t>H</w:t>
      </w:r>
      <w:r w:rsidR="009F1E69" w:rsidRPr="00945E83">
        <w:rPr>
          <w:rFonts w:ascii="Times New Roman" w:eastAsia="Times New Roman" w:hAnsi="Times New Roman"/>
          <w:color w:val="333333"/>
          <w:bdr w:val="none" w:sz="0" w:space="0" w:color="auto" w:frame="1"/>
          <w:vertAlign w:val="subscript"/>
        </w:rPr>
        <w:t>o</w:t>
      </w:r>
      <w:r w:rsidR="009F1E69" w:rsidRPr="00945E83">
        <w:rPr>
          <w:rFonts w:ascii="Times New Roman" w:eastAsia="Times New Roman" w:hAnsi="Times New Roman"/>
          <w:color w:val="333333"/>
        </w:rPr>
        <w:t> - </w:t>
      </w:r>
      <w:r w:rsidR="009F1E69" w:rsidRPr="00945E83">
        <w:rPr>
          <w:rFonts w:ascii="Times New Roman" w:eastAsia="Times New Roman" w:hAnsi="Times New Roman"/>
          <w:noProof/>
          <w:color w:val="333333"/>
        </w:rPr>
        <w:drawing>
          <wp:inline distT="0" distB="0" distL="0" distR="0">
            <wp:extent cx="85725" cy="95250"/>
            <wp:effectExtent l="0" t="0" r="9525" b="0"/>
            <wp:docPr id="15" name="Picture 15" descr="\small \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small \m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725" cy="95250"/>
                    </a:xfrm>
                    <a:prstGeom prst="rect">
                      <a:avLst/>
                    </a:prstGeom>
                    <a:noFill/>
                    <a:ln>
                      <a:noFill/>
                    </a:ln>
                  </pic:spPr>
                </pic:pic>
              </a:graphicData>
            </a:graphic>
          </wp:inline>
        </w:drawing>
      </w:r>
      <w:r w:rsidR="009F1E69" w:rsidRPr="00945E83">
        <w:rPr>
          <w:rFonts w:ascii="Times New Roman" w:eastAsia="Times New Roman" w:hAnsi="Times New Roman"/>
          <w:color w:val="333333"/>
        </w:rPr>
        <w:t xml:space="preserve"> = </w:t>
      </w:r>
      <w:r w:rsidR="009F1E69">
        <w:rPr>
          <w:rFonts w:ascii="Times New Roman" w:eastAsia="Times New Roman" w:hAnsi="Times New Roman"/>
          <w:color w:val="333333"/>
        </w:rPr>
        <w:t>10.</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Step-3:</w:t>
      </w:r>
      <w:r w:rsidRPr="002A536B">
        <w:rPr>
          <w:rFonts w:ascii="Helvetica Neue" w:eastAsia="Times New Roman" w:hAnsi="Helvetica Neue"/>
          <w:color w:val="2D3B45"/>
        </w:rPr>
        <w:t> Write the alternative hypothesis. The burden of proof is always on the alternative hypothesis. So we begin with a position where we assume the null hypothesis is correct and then try to see whether we can reject the null hypothesis with the available data</w:t>
      </w:r>
      <w:r w:rsidRPr="002A536B">
        <w:rPr>
          <w:rFonts w:ascii="Helvetica Neue" w:eastAsia="Times New Roman" w:hAnsi="Helvetica Neue"/>
          <w:color w:val="2D3B45"/>
        </w:rPr>
        <w:t>.</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r w:rsidR="009F1E69">
        <w:rPr>
          <w:rFonts w:ascii="Helvetica Neue" w:eastAsia="Times New Roman" w:hAnsi="Helvetica Neue"/>
          <w:color w:val="2D3B45"/>
        </w:rPr>
        <w:t xml:space="preserve">The alternative hypothesis is </w:t>
      </w:r>
      <w:r w:rsidR="009F1E69" w:rsidRPr="00945E83">
        <w:rPr>
          <w:rFonts w:ascii="Times New Roman" w:eastAsia="Times New Roman" w:hAnsi="Times New Roman"/>
          <w:color w:val="333333"/>
        </w:rPr>
        <w:t>H</w:t>
      </w:r>
      <w:r w:rsidR="009F1E69" w:rsidRPr="00945E83">
        <w:rPr>
          <w:rFonts w:ascii="Times New Roman" w:eastAsia="Times New Roman" w:hAnsi="Times New Roman"/>
          <w:color w:val="333333"/>
          <w:bdr w:val="none" w:sz="0" w:space="0" w:color="auto" w:frame="1"/>
          <w:vertAlign w:val="subscript"/>
        </w:rPr>
        <w:t>1</w:t>
      </w:r>
      <w:r w:rsidR="009F1E69" w:rsidRPr="00945E83">
        <w:rPr>
          <w:rFonts w:ascii="Times New Roman" w:eastAsia="Times New Roman" w:hAnsi="Times New Roman"/>
          <w:color w:val="333333"/>
        </w:rPr>
        <w:t> - </w:t>
      </w:r>
      <w:r w:rsidR="009F1E69" w:rsidRPr="00945E83">
        <w:rPr>
          <w:rFonts w:ascii="Times New Roman" w:eastAsia="Times New Roman" w:hAnsi="Times New Roman"/>
          <w:noProof/>
          <w:color w:val="333333"/>
        </w:rPr>
        <w:drawing>
          <wp:inline distT="0" distB="0" distL="0" distR="0">
            <wp:extent cx="85725" cy="95250"/>
            <wp:effectExtent l="0" t="0" r="9525" b="0"/>
            <wp:docPr id="16" name="Picture 16" descr="\small \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 descr="\small \m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725" cy="95250"/>
                    </a:xfrm>
                    <a:prstGeom prst="rect">
                      <a:avLst/>
                    </a:prstGeom>
                    <a:noFill/>
                    <a:ln>
                      <a:noFill/>
                    </a:ln>
                  </pic:spPr>
                </pic:pic>
              </a:graphicData>
            </a:graphic>
          </wp:inline>
        </w:drawing>
      </w:r>
      <w:r w:rsidR="009F1E69" w:rsidRPr="00945E83">
        <w:rPr>
          <w:rFonts w:ascii="Times New Roman" w:eastAsia="Times New Roman" w:hAnsi="Times New Roman"/>
          <w:color w:val="333333"/>
        </w:rPr>
        <w:t> </w:t>
      </w:r>
      <w:r w:rsidR="009F1E69" w:rsidRPr="00945E83">
        <w:rPr>
          <w:rFonts w:ascii="Times New Roman" w:eastAsia="Times New Roman" w:hAnsi="Times New Roman"/>
          <w:noProof/>
          <w:color w:val="333333"/>
        </w:rPr>
        <w:drawing>
          <wp:inline distT="0" distB="0" distL="0" distR="0">
            <wp:extent cx="104775" cy="142875"/>
            <wp:effectExtent l="0" t="0" r="9525" b="9525"/>
            <wp:docPr id="17" name="Picture 17" descr="\small \n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 descr="\small \neq"/>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4775" cy="142875"/>
                    </a:xfrm>
                    <a:prstGeom prst="rect">
                      <a:avLst/>
                    </a:prstGeom>
                    <a:noFill/>
                    <a:ln>
                      <a:noFill/>
                    </a:ln>
                  </pic:spPr>
                </pic:pic>
              </a:graphicData>
            </a:graphic>
          </wp:inline>
        </w:drawing>
      </w:r>
      <w:r w:rsidR="009F1E69" w:rsidRPr="00945E83">
        <w:rPr>
          <w:rFonts w:ascii="Times New Roman" w:eastAsia="Times New Roman" w:hAnsi="Times New Roman"/>
          <w:color w:val="333333"/>
        </w:rPr>
        <w:t xml:space="preserve"> 10</w:t>
      </w:r>
      <w:r w:rsidR="009F1E69">
        <w:rPr>
          <w:rFonts w:ascii="Times New Roman" w:eastAsia="Times New Roman" w:hAnsi="Times New Roman"/>
          <w:color w:val="333333"/>
        </w:rPr>
        <w:t>.</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Step-4: </w:t>
      </w:r>
      <w:r w:rsidRPr="002A536B">
        <w:rPr>
          <w:rFonts w:ascii="Helvetica Neue" w:eastAsia="Times New Roman" w:hAnsi="Helvetica Neue"/>
          <w:color w:val="2D3B45"/>
        </w:rPr>
        <w:t>Set up the test statistic required for hypothesis testing. The test statistic is equal to:</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[Sample average – value we are testing in the null hypothesis] / standard error of the sample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lastRenderedPageBreak/>
        <w:t> </w:t>
      </w:r>
      <w:r w:rsidR="005A328C">
        <w:rPr>
          <w:noProof/>
        </w:rPr>
        <w:drawing>
          <wp:inline distT="0" distB="0" distL="0" distR="0">
            <wp:extent cx="2676525" cy="17049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1"/>
                    <a:stretch>
                      <a:fillRect/>
                    </a:stretch>
                  </pic:blipFill>
                  <pic:spPr>
                    <a:xfrm>
                      <a:off x="0" y="0"/>
                      <a:ext cx="2676525" cy="1704975"/>
                    </a:xfrm>
                    <a:prstGeom prst="rect">
                      <a:avLst/>
                    </a:prstGeom>
                  </pic:spPr>
                </pic:pic>
              </a:graphicData>
            </a:graphic>
          </wp:inline>
        </w:drawing>
      </w:r>
      <w:r w:rsidR="005A328C" w:rsidRPr="005A328C">
        <w:rPr>
          <w:noProof/>
        </w:rPr>
        <w:t xml:space="preserve"> </w:t>
      </w:r>
      <w:r w:rsidR="005A328C">
        <w:rPr>
          <w:noProof/>
        </w:rPr>
        <w:drawing>
          <wp:inline distT="0" distB="0" distL="0" distR="0">
            <wp:extent cx="4686300" cy="45624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2"/>
                    <a:stretch>
                      <a:fillRect/>
                    </a:stretch>
                  </pic:blipFill>
                  <pic:spPr>
                    <a:xfrm>
                      <a:off x="0" y="0"/>
                      <a:ext cx="4686300" cy="4562475"/>
                    </a:xfrm>
                    <a:prstGeom prst="rect">
                      <a:avLst/>
                    </a:prstGeom>
                  </pic:spPr>
                </pic:pic>
              </a:graphicData>
            </a:graphic>
          </wp:inline>
        </w:drawing>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Step-5:</w:t>
      </w:r>
      <w:r w:rsidRPr="002A536B">
        <w:rPr>
          <w:rFonts w:ascii="Helvetica Neue" w:eastAsia="Times New Roman" w:hAnsi="Helvetica Neue"/>
          <w:color w:val="2D3B45"/>
        </w:rPr>
        <w:t> Find the critical value that is associated with the desired confidence level. Please note that this critical value will depend on the sample size and the chosen confidence level. If the sample size is less than 30 observations, you will have to loo</w:t>
      </w:r>
      <w:r w:rsidRPr="002A536B">
        <w:rPr>
          <w:rFonts w:ascii="Helvetica Neue" w:eastAsia="Times New Roman" w:hAnsi="Helvetica Neue"/>
          <w:color w:val="2D3B45"/>
        </w:rPr>
        <w:t>k up the critical value from the t -distribution table.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t-distribution tables with one and two tails can be found here:</w:t>
      </w:r>
    </w:p>
    <w:p w:rsidR="002A536B" w:rsidRPr="002A536B" w:rsidRDefault="000056BE" w:rsidP="002A536B">
      <w:pPr>
        <w:shd w:val="clear" w:color="auto" w:fill="FFFFFF"/>
        <w:rPr>
          <w:rFonts w:ascii="Helvetica Neue" w:eastAsia="Times New Roman" w:hAnsi="Helvetica Neue"/>
          <w:color w:val="2D3B45"/>
        </w:rPr>
      </w:pPr>
      <w:hyperlink r:id="rId13" w:tgtFrame="_blank" w:history="1">
        <w:r w:rsidR="00480AF2" w:rsidRPr="002A536B">
          <w:rPr>
            <w:rFonts w:ascii="Helvetica Neue" w:eastAsia="Times New Roman" w:hAnsi="Helvetica Neue"/>
            <w:color w:val="0000FF"/>
            <w:u w:val="single"/>
          </w:rPr>
          <w:t>https://www.statisticshowto.com/tables/t-distribution-table/</w:t>
        </w:r>
        <w:r w:rsidR="00480AF2" w:rsidRPr="002A536B">
          <w:rPr>
            <w:rFonts w:ascii="Helvetica Neue" w:eastAsia="Times New Roman" w:hAnsi="Helvetica Neue"/>
            <w:color w:val="0000FF"/>
            <w:u w:val="single"/>
            <w:bdr w:val="none" w:sz="0" w:space="0" w:color="auto" w:frame="1"/>
          </w:rPr>
          <w:t> (Links to an external site.)</w:t>
        </w:r>
      </w:hyperlink>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lastRenderedPageBreak/>
        <w:t>If the sample size is greater than 30 observations, you can look up the critical value from standard normal distribution table, which can be found here:</w:t>
      </w:r>
    </w:p>
    <w:p w:rsidR="002A536B" w:rsidRDefault="000056BE" w:rsidP="002A536B">
      <w:pPr>
        <w:shd w:val="clear" w:color="auto" w:fill="FFFFFF"/>
        <w:spacing w:before="180" w:after="180"/>
        <w:rPr>
          <w:rFonts w:ascii="Helvetica Neue" w:eastAsia="Times New Roman" w:hAnsi="Helvetica Neue"/>
          <w:color w:val="2D3B45"/>
        </w:rPr>
      </w:pPr>
      <w:hyperlink r:id="rId14" w:history="1">
        <w:r w:rsidRPr="00B5746C">
          <w:rPr>
            <w:rStyle w:val="Hyperlink"/>
            <w:rFonts w:ascii="Helvetica Neue" w:eastAsia="Times New Roman" w:hAnsi="Helvetica Neue"/>
          </w:rPr>
          <w:t>https://www.math.arizona.edu/~jwatkins/normal-table.pdf</w:t>
        </w:r>
      </w:hyperlink>
    </w:p>
    <w:p w:rsidR="00FE639C" w:rsidRPr="002A536B" w:rsidRDefault="000056BE" w:rsidP="002A536B">
      <w:pPr>
        <w:shd w:val="clear" w:color="auto" w:fill="FFFFFF"/>
        <w:spacing w:before="180" w:after="180"/>
        <w:rPr>
          <w:rFonts w:ascii="Helvetica Neue" w:eastAsia="Times New Roman" w:hAnsi="Helvetica Neue"/>
          <w:color w:val="2D3B45"/>
        </w:rPr>
      </w:pPr>
      <w:r>
        <w:rPr>
          <w:noProof/>
        </w:rPr>
        <w:drawing>
          <wp:inline distT="0" distB="0" distL="0" distR="0">
            <wp:extent cx="5943600" cy="6248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rot="5400000">
                      <a:off x="0" y="0"/>
                      <a:ext cx="5943600" cy="6248400"/>
                    </a:xfrm>
                    <a:prstGeom prst="rect">
                      <a:avLst/>
                    </a:prstGeom>
                    <a:noFill/>
                    <a:ln>
                      <a:noFill/>
                    </a:ln>
                  </pic:spPr>
                </pic:pic>
              </a:graphicData>
            </a:graphic>
          </wp:inline>
        </w:drawing>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b/>
          <w:bCs/>
          <w:color w:val="2D3B45"/>
        </w:rPr>
        <w:t>Step-6:</w:t>
      </w:r>
      <w:r w:rsidRPr="002A536B">
        <w:rPr>
          <w:rFonts w:ascii="Helvetica Neue" w:eastAsia="Times New Roman" w:hAnsi="Helvetica Neue"/>
          <w:color w:val="2D3B45"/>
        </w:rPr>
        <w:t> Compare the test statistic with the critical value. If the test statistic is greater than or equal to the critical value, we re</w:t>
      </w:r>
      <w:r w:rsidRPr="002A536B">
        <w:rPr>
          <w:rFonts w:ascii="Helvetica Neue" w:eastAsia="Times New Roman" w:hAnsi="Helvetica Neue"/>
          <w:color w:val="2D3B45"/>
        </w:rPr>
        <w:t>ject the null hypothesis. If it is less than the critical value, we fail to reject the null hypothesis.</w:t>
      </w:r>
    </w:p>
    <w:p w:rsidR="00FE639C" w:rsidRPr="002A536B" w:rsidRDefault="000056BE" w:rsidP="002A536B">
      <w:pPr>
        <w:shd w:val="clear" w:color="auto" w:fill="FFFFFF"/>
        <w:spacing w:before="180" w:after="180"/>
        <w:rPr>
          <w:rFonts w:ascii="Helvetica Neue" w:eastAsia="Times New Roman" w:hAnsi="Helvetica Neue"/>
          <w:color w:val="2D3B45"/>
        </w:rPr>
      </w:pPr>
      <w:r>
        <w:rPr>
          <w:noProof/>
        </w:rPr>
        <w:lastRenderedPageBreak/>
        <w:drawing>
          <wp:inline distT="0" distB="0" distL="0" distR="0">
            <wp:extent cx="4010025" cy="41433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6"/>
                    <a:stretch>
                      <a:fillRect/>
                    </a:stretch>
                  </pic:blipFill>
                  <pic:spPr>
                    <a:xfrm>
                      <a:off x="0" y="0"/>
                      <a:ext cx="4010025" cy="4143375"/>
                    </a:xfrm>
                    <a:prstGeom prst="rect">
                      <a:avLst/>
                    </a:prstGeom>
                  </pic:spPr>
                </pic:pic>
              </a:graphicData>
            </a:graphic>
          </wp:inline>
        </w:drawing>
      </w:r>
    </w:p>
    <w:p w:rsidR="002A536B" w:rsidRPr="001F72DB" w:rsidRDefault="000056BE" w:rsidP="002A536B">
      <w:pPr>
        <w:shd w:val="clear" w:color="auto" w:fill="FFFFFF"/>
        <w:spacing w:before="180" w:after="180"/>
        <w:rPr>
          <w:rFonts w:ascii="Times New Roman" w:eastAsia="Times New Roman" w:hAnsi="Times New Roman"/>
          <w:color w:val="2D3B45"/>
        </w:rPr>
      </w:pPr>
      <w:r w:rsidRPr="002A536B">
        <w:rPr>
          <w:rFonts w:ascii="Helvetica Neue" w:eastAsia="Times New Roman" w:hAnsi="Helvetica Neue"/>
          <w:b/>
          <w:bCs/>
          <w:color w:val="2D3B45"/>
        </w:rPr>
        <w:t>Step-7: </w:t>
      </w:r>
      <w:r w:rsidRPr="002A536B">
        <w:rPr>
          <w:rFonts w:ascii="Helvetica Neue" w:eastAsia="Times New Roman" w:hAnsi="Helvetica Neue"/>
          <w:color w:val="2D3B45"/>
        </w:rPr>
        <w:t>Interpret the result and state the probability of making a type I or a type II error. Type I error in statistics is the probability of rejecti</w:t>
      </w:r>
      <w:r w:rsidRPr="002A536B">
        <w:rPr>
          <w:rFonts w:ascii="Helvetica Neue" w:eastAsia="Times New Roman" w:hAnsi="Helvetica Neue"/>
          <w:color w:val="2D3B45"/>
        </w:rPr>
        <w:t xml:space="preserve">ng a hypothesis we should not have rejected. Type II error is the probability of not rejecting a hypothesis we should have </w:t>
      </w:r>
      <w:r w:rsidRPr="001F72DB">
        <w:rPr>
          <w:rFonts w:ascii="Times New Roman" w:eastAsia="Times New Roman" w:hAnsi="Times New Roman"/>
          <w:color w:val="2D3B45"/>
        </w:rPr>
        <w:t>rejected.</w:t>
      </w:r>
    </w:p>
    <w:p w:rsidR="001F72DB" w:rsidRPr="001F72DB" w:rsidRDefault="000056BE" w:rsidP="001F72DB">
      <w:pPr>
        <w:pStyle w:val="NormalWeb"/>
        <w:shd w:val="clear" w:color="auto" w:fill="FFFFFF"/>
        <w:spacing w:before="0" w:beforeAutospacing="0" w:after="240" w:afterAutospacing="0"/>
        <w:textAlignment w:val="baseline"/>
        <w:rPr>
          <w:color w:val="333333"/>
        </w:rPr>
      </w:pPr>
      <w:r w:rsidRPr="001F72DB">
        <w:rPr>
          <w:color w:val="2D3B45"/>
        </w:rPr>
        <w:t> </w:t>
      </w:r>
      <w:r w:rsidRPr="001F72DB">
        <w:rPr>
          <w:color w:val="333333"/>
        </w:rPr>
        <w:t>Since P-value is less than significance level 0.10, we reject the null hypothesis.</w:t>
      </w:r>
    </w:p>
    <w:p w:rsidR="001F72DB" w:rsidRPr="001F72DB" w:rsidRDefault="000056BE" w:rsidP="001F72DB">
      <w:pPr>
        <w:shd w:val="clear" w:color="auto" w:fill="FFFFFF"/>
        <w:spacing w:after="240"/>
        <w:textAlignment w:val="baseline"/>
        <w:rPr>
          <w:rFonts w:ascii="Times New Roman" w:eastAsia="Times New Roman" w:hAnsi="Times New Roman"/>
          <w:color w:val="333333"/>
        </w:rPr>
      </w:pPr>
      <w:r w:rsidRPr="001F72DB">
        <w:rPr>
          <w:rFonts w:ascii="Times New Roman" w:eastAsia="Times New Roman" w:hAnsi="Times New Roman"/>
          <w:color w:val="333333"/>
        </w:rPr>
        <w:t>Decision: Reject Ho.</w:t>
      </w:r>
    </w:p>
    <w:p w:rsidR="001F72DB" w:rsidRPr="001F72DB" w:rsidRDefault="000056BE" w:rsidP="001F72DB">
      <w:pPr>
        <w:shd w:val="clear" w:color="auto" w:fill="FFFFFF"/>
        <w:spacing w:after="240"/>
        <w:textAlignment w:val="baseline"/>
        <w:rPr>
          <w:rFonts w:ascii="Times New Roman" w:eastAsia="Times New Roman" w:hAnsi="Times New Roman"/>
          <w:color w:val="333333"/>
        </w:rPr>
      </w:pPr>
      <w:r w:rsidRPr="001F72DB">
        <w:rPr>
          <w:rFonts w:ascii="Times New Roman" w:eastAsia="Times New Roman" w:hAnsi="Times New Roman"/>
          <w:color w:val="333333"/>
        </w:rPr>
        <w:t>Conclusion: There is sufficient evidence to conclude that the mean number is different from ten.</w:t>
      </w:r>
    </w:p>
    <w:p w:rsidR="002A536B" w:rsidRPr="002A536B" w:rsidRDefault="002A536B" w:rsidP="002A536B">
      <w:pPr>
        <w:shd w:val="clear" w:color="auto" w:fill="FFFFFF"/>
        <w:spacing w:before="180" w:after="180"/>
        <w:rPr>
          <w:rFonts w:ascii="Helvetica Neue" w:eastAsia="Times New Roman" w:hAnsi="Helvetica Neue"/>
          <w:color w:val="2D3B45"/>
        </w:rPr>
      </w:pP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xml:space="preserve">Please keep in mind that the test statistic we calculate depends on the random sample we select from the population. Hence, it can be the case that we reject </w:t>
      </w:r>
      <w:r w:rsidRPr="002A536B">
        <w:rPr>
          <w:rFonts w:ascii="Helvetica Neue" w:eastAsia="Times New Roman" w:hAnsi="Helvetica Neue"/>
          <w:color w:val="2D3B45"/>
        </w:rPr>
        <w:t>a null hypothesis with the test statistic we calculate by using one random sample. Yet with another random sample and the test statistic we calculate by using that random sample, we might fail to reject the same null hypothesis.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lastRenderedPageBreak/>
        <w:t xml:space="preserve">When we fail to </w:t>
      </w:r>
      <w:r w:rsidRPr="002A536B">
        <w:rPr>
          <w:rFonts w:ascii="Helvetica Neue" w:eastAsia="Times New Roman" w:hAnsi="Helvetica Neue"/>
          <w:color w:val="2D3B45"/>
        </w:rPr>
        <w:t>reject a null hypothesis with a random sample at the 95% confidence level, this should be interpreted as follows: If we do this random sampling experiment many times, 95% of the time the test statistic we calculate will be either bigger than or equal to th</w:t>
      </w:r>
      <w:r w:rsidRPr="002A536B">
        <w:rPr>
          <w:rFonts w:ascii="Helvetica Neue" w:eastAsia="Times New Roman" w:hAnsi="Helvetica Neue"/>
          <w:color w:val="2D3B45"/>
        </w:rPr>
        <w:t>e critical value associated with the desired confidence level. But 5% of the time the random samples we collect will give us a test statistic that will be less than the critical value.</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Hence, if the value being tested in the null hypothesis is correct an</w:t>
      </w:r>
      <w:r w:rsidRPr="002A536B">
        <w:rPr>
          <w:rFonts w:ascii="Helvetica Neue" w:eastAsia="Times New Roman" w:hAnsi="Helvetica Neue"/>
          <w:color w:val="2D3B45"/>
        </w:rPr>
        <w:t>d if the confidence level of the test is 95%, there is a 5% chance we will be making a Type I error if we fail to reject the null hypothesis.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Similarly, if the value being tested in the null hypothesis is wrong and if the confidence level is 95%, there i</w:t>
      </w:r>
      <w:r w:rsidRPr="002A536B">
        <w:rPr>
          <w:rFonts w:ascii="Helvetica Neue" w:eastAsia="Times New Roman" w:hAnsi="Helvetica Neue"/>
          <w:color w:val="2D3B45"/>
        </w:rPr>
        <w:t>s a 5% chance we will make a Type II error if we reject the null hypothesis.</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Now, we will make use of the information above in the following question:</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 </w:t>
      </w:r>
    </w:p>
    <w:p w:rsidR="002A536B" w:rsidRPr="002A536B" w:rsidRDefault="000056BE" w:rsidP="002A536B">
      <w:pPr>
        <w:shd w:val="clear" w:color="auto" w:fill="FFFFFF"/>
        <w:spacing w:before="180" w:after="180"/>
        <w:rPr>
          <w:rFonts w:ascii="Helvetica Neue" w:eastAsia="Times New Roman" w:hAnsi="Helvetica Neue"/>
          <w:color w:val="2D3B45"/>
        </w:rPr>
      </w:pPr>
      <w:r w:rsidRPr="002A536B">
        <w:rPr>
          <w:rFonts w:ascii="Helvetica Neue" w:eastAsia="Times New Roman" w:hAnsi="Helvetica Neue"/>
          <w:color w:val="2D3B45"/>
        </w:rPr>
        <w:t>The mean number of sick days an employee takes per year is believed to be about ten.  Members of a pe</w:t>
      </w:r>
      <w:r w:rsidRPr="002A536B">
        <w:rPr>
          <w:rFonts w:ascii="Helvetica Neue" w:eastAsia="Times New Roman" w:hAnsi="Helvetica Neue"/>
          <w:color w:val="2D3B45"/>
        </w:rPr>
        <w:t>rsonnel department do not believe this figure. They randomly survey eight employees. The number of sick days they took for the past year are as follows: 12, 4, 15, 3, 11, 8, 6, 8. Let </w:t>
      </w:r>
      <w:r w:rsidRPr="002A536B">
        <w:rPr>
          <w:rFonts w:ascii="Helvetica Neue" w:eastAsia="Times New Roman" w:hAnsi="Helvetica Neue"/>
          <w:i/>
          <w:iCs/>
          <w:color w:val="2D3B45"/>
        </w:rPr>
        <w:t>x</w:t>
      </w:r>
      <w:r w:rsidRPr="002A536B">
        <w:rPr>
          <w:rFonts w:ascii="Helvetica Neue" w:eastAsia="Times New Roman" w:hAnsi="Helvetica Neue"/>
          <w:color w:val="2D3B45"/>
        </w:rPr>
        <w:t> = the number of sick days they took for the past year. Should the pers</w:t>
      </w:r>
      <w:r w:rsidRPr="002A536B">
        <w:rPr>
          <w:rFonts w:ascii="Helvetica Neue" w:eastAsia="Times New Roman" w:hAnsi="Helvetica Neue"/>
          <w:color w:val="2D3B45"/>
        </w:rPr>
        <w:t xml:space="preserve">onnel team believe that the mean number is ten?  Use the steps </w:t>
      </w:r>
      <w:proofErr w:type="spellStart"/>
      <w:r w:rsidRPr="002A536B">
        <w:rPr>
          <w:rFonts w:ascii="Helvetica Neue" w:eastAsia="Times New Roman" w:hAnsi="Helvetica Neue"/>
          <w:color w:val="2D3B45"/>
        </w:rPr>
        <w:t>int</w:t>
      </w:r>
      <w:proofErr w:type="spellEnd"/>
      <w:r w:rsidRPr="002A536B">
        <w:rPr>
          <w:rFonts w:ascii="Helvetica Neue" w:eastAsia="Times New Roman" w:hAnsi="Helvetica Neue"/>
          <w:color w:val="2D3B45"/>
        </w:rPr>
        <w:t xml:space="preserve"> the pages above to test the null hypothesis of whether the mean number is equal to 10.</w:t>
      </w:r>
    </w:p>
    <w:p w:rsidR="002A536B" w:rsidRPr="00945E83" w:rsidRDefault="000056BE" w:rsidP="002A536B">
      <w:pPr>
        <w:shd w:val="clear" w:color="auto" w:fill="FFFFFF"/>
        <w:spacing w:before="180" w:after="180"/>
        <w:rPr>
          <w:rFonts w:ascii="Times New Roman" w:eastAsia="Times New Roman" w:hAnsi="Times New Roman"/>
          <w:color w:val="2D3B45"/>
        </w:rPr>
      </w:pPr>
      <w:r w:rsidRPr="002A536B">
        <w:rPr>
          <w:rFonts w:ascii="Helvetica Neue" w:eastAsia="Times New Roman" w:hAnsi="Helvetica Neue"/>
          <w:color w:val="2D3B45"/>
        </w:rPr>
        <w:t> </w:t>
      </w:r>
      <w:r w:rsidR="00945E83" w:rsidRPr="00945E83">
        <w:rPr>
          <w:rFonts w:ascii="Times New Roman" w:eastAsia="Times New Roman" w:hAnsi="Times New Roman"/>
          <w:color w:val="2D3B45"/>
        </w:rPr>
        <w:t>The mean number of sick days by eight employees last year was found to be eight and the standard deviation 1.1</w:t>
      </w:r>
    </w:p>
    <w:p w:rsidR="00945E83" w:rsidRPr="00945E83" w:rsidRDefault="000056BE" w:rsidP="002A536B">
      <w:pPr>
        <w:shd w:val="clear" w:color="auto" w:fill="FFFFFF"/>
        <w:spacing w:before="180" w:after="180"/>
        <w:rPr>
          <w:rFonts w:ascii="Times New Roman" w:hAnsi="Times New Roman"/>
          <w:color w:val="333333"/>
          <w:shd w:val="clear" w:color="auto" w:fill="FFFFFF"/>
        </w:rPr>
      </w:pPr>
      <w:r w:rsidRPr="00945E83">
        <w:rPr>
          <w:rFonts w:ascii="Times New Roman" w:hAnsi="Times New Roman"/>
          <w:color w:val="333333"/>
          <w:shd w:val="clear" w:color="auto" w:fill="FFFFFF"/>
        </w:rPr>
        <w:t>n = 8, </w:t>
      </w:r>
      <w:r w:rsidRPr="00945E83">
        <w:rPr>
          <w:rFonts w:ascii="Times New Roman" w:hAnsi="Times New Roman"/>
          <w:noProof/>
        </w:rPr>
        <w:drawing>
          <wp:inline distT="0" distB="0" distL="0" distR="0">
            <wp:extent cx="76200" cy="85725"/>
            <wp:effectExtent l="0" t="0" r="0" b="9525"/>
            <wp:docPr id="5" name="Picture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76200" cy="85725"/>
                    </a:xfrm>
                    <a:prstGeom prst="rect">
                      <a:avLst/>
                    </a:prstGeom>
                    <a:noFill/>
                    <a:ln>
                      <a:noFill/>
                    </a:ln>
                  </pic:spPr>
                </pic:pic>
              </a:graphicData>
            </a:graphic>
          </wp:inline>
        </w:drawing>
      </w:r>
      <w:r w:rsidRPr="00945E83">
        <w:rPr>
          <w:rFonts w:ascii="Times New Roman" w:hAnsi="Times New Roman"/>
          <w:color w:val="333333"/>
          <w:shd w:val="clear" w:color="auto" w:fill="FFFFFF"/>
        </w:rPr>
        <w:t> = 8, s = 1.1</w:t>
      </w:r>
    </w:p>
    <w:p w:rsidR="00945E83" w:rsidRPr="00945E83" w:rsidRDefault="000056BE" w:rsidP="002A536B">
      <w:pPr>
        <w:shd w:val="clear" w:color="auto" w:fill="FFFFFF"/>
        <w:spacing w:before="180" w:after="180"/>
        <w:rPr>
          <w:rFonts w:ascii="Times New Roman" w:hAnsi="Times New Roman"/>
          <w:color w:val="333333"/>
          <w:shd w:val="clear" w:color="auto" w:fill="FFFFFF"/>
        </w:rPr>
      </w:pPr>
      <w:r w:rsidRPr="00945E83">
        <w:rPr>
          <w:rFonts w:ascii="Times New Roman" w:hAnsi="Times New Roman"/>
          <w:color w:val="333333"/>
          <w:shd w:val="clear" w:color="auto" w:fill="FFFFFF"/>
        </w:rPr>
        <w:t>testing of the mean for 10</w:t>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color w:val="333333"/>
        </w:rPr>
        <w:t>Hypothesis -</w:t>
      </w:r>
    </w:p>
    <w:p w:rsidR="00945E83" w:rsidRPr="00945E83" w:rsidRDefault="000056BE" w:rsidP="00945E83">
      <w:pPr>
        <w:shd w:val="clear" w:color="auto" w:fill="FFFFFF"/>
        <w:textAlignment w:val="baseline"/>
        <w:rPr>
          <w:rFonts w:ascii="Times New Roman" w:eastAsia="Times New Roman" w:hAnsi="Times New Roman"/>
          <w:color w:val="333333"/>
        </w:rPr>
      </w:pPr>
      <w:r w:rsidRPr="00945E83">
        <w:rPr>
          <w:rFonts w:ascii="Times New Roman" w:eastAsia="Times New Roman" w:hAnsi="Times New Roman"/>
          <w:color w:val="333333"/>
        </w:rPr>
        <w:t>H</w:t>
      </w:r>
      <w:r w:rsidRPr="00945E83">
        <w:rPr>
          <w:rFonts w:ascii="Times New Roman" w:eastAsia="Times New Roman" w:hAnsi="Times New Roman"/>
          <w:color w:val="333333"/>
          <w:bdr w:val="none" w:sz="0" w:space="0" w:color="auto" w:frame="1"/>
          <w:vertAlign w:val="subscript"/>
        </w:rPr>
        <w:t>o</w:t>
      </w:r>
      <w:r w:rsidRPr="00945E83">
        <w:rPr>
          <w:rFonts w:ascii="Times New Roman" w:eastAsia="Times New Roman" w:hAnsi="Times New Roman"/>
          <w:color w:val="333333"/>
        </w:rPr>
        <w:t> - </w:t>
      </w:r>
      <w:r w:rsidRPr="00945E83">
        <w:rPr>
          <w:rFonts w:ascii="Times New Roman" w:eastAsia="Times New Roman" w:hAnsi="Times New Roman"/>
          <w:noProof/>
          <w:color w:val="333333"/>
        </w:rPr>
        <w:drawing>
          <wp:inline distT="0" distB="0" distL="0" distR="0">
            <wp:extent cx="85725" cy="95250"/>
            <wp:effectExtent l="0" t="0" r="9525" b="0"/>
            <wp:docPr id="22" name="Picture 22" descr="\small \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descr="\small \m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725" cy="95250"/>
                    </a:xfrm>
                    <a:prstGeom prst="rect">
                      <a:avLst/>
                    </a:prstGeom>
                    <a:noFill/>
                    <a:ln>
                      <a:noFill/>
                    </a:ln>
                  </pic:spPr>
                </pic:pic>
              </a:graphicData>
            </a:graphic>
          </wp:inline>
        </w:drawing>
      </w:r>
      <w:r w:rsidRPr="00945E83">
        <w:rPr>
          <w:rFonts w:ascii="Times New Roman" w:eastAsia="Times New Roman" w:hAnsi="Times New Roman"/>
          <w:color w:val="333333"/>
        </w:rPr>
        <w:t xml:space="preserve"> = </w:t>
      </w:r>
      <w:r w:rsidR="009F1E69">
        <w:rPr>
          <w:rFonts w:ascii="Times New Roman" w:eastAsia="Times New Roman" w:hAnsi="Times New Roman"/>
          <w:color w:val="333333"/>
        </w:rPr>
        <w:t>10</w:t>
      </w:r>
      <w:r w:rsidRPr="00945E83">
        <w:rPr>
          <w:rFonts w:ascii="Times New Roman" w:eastAsia="Times New Roman" w:hAnsi="Times New Roman"/>
          <w:color w:val="333333"/>
        </w:rPr>
        <w:t>, i.e., the mean number of sick days is equal to 10.</w:t>
      </w:r>
    </w:p>
    <w:p w:rsidR="00945E83" w:rsidRPr="00945E83" w:rsidRDefault="000056BE" w:rsidP="00945E83">
      <w:pPr>
        <w:shd w:val="clear" w:color="auto" w:fill="FFFFFF"/>
        <w:textAlignment w:val="baseline"/>
        <w:rPr>
          <w:rFonts w:ascii="Times New Roman" w:eastAsia="Times New Roman" w:hAnsi="Times New Roman"/>
          <w:color w:val="333333"/>
        </w:rPr>
      </w:pPr>
      <w:r w:rsidRPr="00945E83">
        <w:rPr>
          <w:rFonts w:ascii="Times New Roman" w:eastAsia="Times New Roman" w:hAnsi="Times New Roman"/>
          <w:color w:val="333333"/>
        </w:rPr>
        <w:t>H</w:t>
      </w:r>
      <w:r w:rsidRPr="00945E83">
        <w:rPr>
          <w:rFonts w:ascii="Times New Roman" w:eastAsia="Times New Roman" w:hAnsi="Times New Roman"/>
          <w:color w:val="333333"/>
          <w:bdr w:val="none" w:sz="0" w:space="0" w:color="auto" w:frame="1"/>
          <w:vertAlign w:val="subscript"/>
        </w:rPr>
        <w:t>1</w:t>
      </w:r>
      <w:r w:rsidRPr="00945E83">
        <w:rPr>
          <w:rFonts w:ascii="Times New Roman" w:eastAsia="Times New Roman" w:hAnsi="Times New Roman"/>
          <w:color w:val="333333"/>
        </w:rPr>
        <w:t> - </w:t>
      </w:r>
      <w:r w:rsidRPr="00945E83">
        <w:rPr>
          <w:rFonts w:ascii="Times New Roman" w:eastAsia="Times New Roman" w:hAnsi="Times New Roman"/>
          <w:noProof/>
          <w:color w:val="333333"/>
        </w:rPr>
        <w:drawing>
          <wp:inline distT="0" distB="0" distL="0" distR="0">
            <wp:extent cx="85725" cy="95250"/>
            <wp:effectExtent l="0" t="0" r="9525" b="0"/>
            <wp:docPr id="21" name="Picture 21" descr="\small \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4" descr="\small \m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725" cy="95250"/>
                    </a:xfrm>
                    <a:prstGeom prst="rect">
                      <a:avLst/>
                    </a:prstGeom>
                    <a:noFill/>
                    <a:ln>
                      <a:noFill/>
                    </a:ln>
                  </pic:spPr>
                </pic:pic>
              </a:graphicData>
            </a:graphic>
          </wp:inline>
        </w:drawing>
      </w:r>
      <w:r w:rsidRPr="00945E83">
        <w:rPr>
          <w:rFonts w:ascii="Times New Roman" w:eastAsia="Times New Roman" w:hAnsi="Times New Roman"/>
          <w:color w:val="333333"/>
        </w:rPr>
        <w:t> </w:t>
      </w:r>
      <w:r w:rsidRPr="00945E83">
        <w:rPr>
          <w:rFonts w:ascii="Times New Roman" w:eastAsia="Times New Roman" w:hAnsi="Times New Roman"/>
          <w:noProof/>
          <w:color w:val="333333"/>
        </w:rPr>
        <w:drawing>
          <wp:inline distT="0" distB="0" distL="0" distR="0">
            <wp:extent cx="104775" cy="142875"/>
            <wp:effectExtent l="0" t="0" r="9525" b="9525"/>
            <wp:docPr id="20" name="Picture 20" descr="\small \n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 descr="\small \neq"/>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4775" cy="142875"/>
                    </a:xfrm>
                    <a:prstGeom prst="rect">
                      <a:avLst/>
                    </a:prstGeom>
                    <a:noFill/>
                    <a:ln>
                      <a:noFill/>
                    </a:ln>
                  </pic:spPr>
                </pic:pic>
              </a:graphicData>
            </a:graphic>
          </wp:inline>
        </w:drawing>
      </w:r>
      <w:r w:rsidRPr="00945E83">
        <w:rPr>
          <w:rFonts w:ascii="Times New Roman" w:eastAsia="Times New Roman" w:hAnsi="Times New Roman"/>
          <w:color w:val="333333"/>
        </w:rPr>
        <w:t xml:space="preserve"> 10, i.e., the mean number of sick days is not equal to 10.</w:t>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color w:val="333333"/>
        </w:rPr>
        <w:t>Test statistic -</w:t>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noProof/>
          <w:color w:val="333333"/>
        </w:rPr>
        <w:drawing>
          <wp:inline distT="0" distB="0" distL="0" distR="0">
            <wp:extent cx="619125" cy="314325"/>
            <wp:effectExtent l="0" t="0" r="9525" b="9525"/>
            <wp:docPr id="19" name="Picture 19" descr="\small t = \frac{\bar{x}-\mu}{s/\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descr="\small t = \frac{\bar{x}-\mu}{s/\sqrt{n}}"/>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19125" cy="314325"/>
                    </a:xfrm>
                    <a:prstGeom prst="rect">
                      <a:avLst/>
                    </a:prstGeom>
                    <a:noFill/>
                    <a:ln>
                      <a:noFill/>
                    </a:ln>
                  </pic:spPr>
                </pic:pic>
              </a:graphicData>
            </a:graphic>
          </wp:inline>
        </w:drawing>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color w:val="333333"/>
        </w:rPr>
        <w:t>Test criterion -</w:t>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color w:val="333333"/>
        </w:rPr>
        <w:lastRenderedPageBreak/>
        <w:t>Calculations -</w:t>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color w:val="333333"/>
        </w:rPr>
        <w:t>Here, n = 8, </w:t>
      </w:r>
      <w:r w:rsidRPr="00945E83">
        <w:rPr>
          <w:rFonts w:ascii="Times New Roman" w:eastAsia="Times New Roman" w:hAnsi="Times New Roman"/>
          <w:noProof/>
          <w:color w:val="333333"/>
        </w:rPr>
        <w:drawing>
          <wp:inline distT="0" distB="0" distL="0" distR="0">
            <wp:extent cx="76200" cy="85725"/>
            <wp:effectExtent l="0" t="0" r="0" b="9525"/>
            <wp:docPr id="14" name="Picture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76200" cy="85725"/>
                    </a:xfrm>
                    <a:prstGeom prst="rect">
                      <a:avLst/>
                    </a:prstGeom>
                    <a:noFill/>
                    <a:ln>
                      <a:noFill/>
                    </a:ln>
                  </pic:spPr>
                </pic:pic>
              </a:graphicData>
            </a:graphic>
          </wp:inline>
        </w:drawing>
      </w:r>
      <w:r w:rsidRPr="00945E83">
        <w:rPr>
          <w:rFonts w:ascii="Times New Roman" w:eastAsia="Times New Roman" w:hAnsi="Times New Roman"/>
          <w:color w:val="333333"/>
        </w:rPr>
        <w:t> = 8,  </w:t>
      </w:r>
      <w:r w:rsidRPr="00945E83">
        <w:rPr>
          <w:rFonts w:ascii="Times New Roman" w:eastAsia="Times New Roman" w:hAnsi="Times New Roman"/>
          <w:noProof/>
          <w:color w:val="333333"/>
        </w:rPr>
        <w:drawing>
          <wp:inline distT="0" distB="0" distL="0" distR="0">
            <wp:extent cx="85725" cy="95250"/>
            <wp:effectExtent l="0" t="0" r="9525" b="0"/>
            <wp:docPr id="13" name="Picture 13" descr="\small \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small \mu"/>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85725" cy="95250"/>
                    </a:xfrm>
                    <a:prstGeom prst="rect">
                      <a:avLst/>
                    </a:prstGeom>
                    <a:noFill/>
                    <a:ln>
                      <a:noFill/>
                    </a:ln>
                  </pic:spPr>
                </pic:pic>
              </a:graphicData>
            </a:graphic>
          </wp:inline>
        </w:drawing>
      </w:r>
      <w:r w:rsidRPr="00945E83">
        <w:rPr>
          <w:rFonts w:ascii="Times New Roman" w:eastAsia="Times New Roman" w:hAnsi="Times New Roman"/>
          <w:color w:val="333333"/>
        </w:rPr>
        <w:t> = 10, s = 1.1</w:t>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noProof/>
          <w:color w:val="333333"/>
        </w:rPr>
        <w:drawing>
          <wp:inline distT="0" distB="0" distL="0" distR="0">
            <wp:extent cx="619125" cy="314325"/>
            <wp:effectExtent l="0" t="0" r="9525" b="9525"/>
            <wp:docPr id="12" name="Picture 12" descr="\small t = \frac{\bar{x}-\mu}{s/\sqrt{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3" descr="\small t = \frac{\bar{x}-\mu}{s/\sqrt{n}}"/>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19125" cy="314325"/>
                    </a:xfrm>
                    <a:prstGeom prst="rect">
                      <a:avLst/>
                    </a:prstGeom>
                    <a:noFill/>
                    <a:ln>
                      <a:noFill/>
                    </a:ln>
                  </pic:spPr>
                </pic:pic>
              </a:graphicData>
            </a:graphic>
          </wp:inline>
        </w:drawing>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noProof/>
          <w:color w:val="333333"/>
        </w:rPr>
        <w:drawing>
          <wp:inline distT="0" distB="0" distL="0" distR="0">
            <wp:extent cx="723900" cy="361950"/>
            <wp:effectExtent l="0" t="0" r="0" b="0"/>
            <wp:docPr id="11" name="Picture 11" descr="\small t = \frac{8-10}{1.1/\sqrt{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4" descr="\small t = \frac{8-10}{1.1/\sqrt{8}}"/>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723900" cy="361950"/>
                    </a:xfrm>
                    <a:prstGeom prst="rect">
                      <a:avLst/>
                    </a:prstGeom>
                    <a:noFill/>
                    <a:ln>
                      <a:noFill/>
                    </a:ln>
                  </pic:spPr>
                </pic:pic>
              </a:graphicData>
            </a:graphic>
          </wp:inline>
        </w:drawing>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noProof/>
          <w:color w:val="333333"/>
        </w:rPr>
        <w:drawing>
          <wp:inline distT="0" distB="0" distL="0" distR="0">
            <wp:extent cx="781050" cy="342900"/>
            <wp:effectExtent l="0" t="0" r="0" b="0"/>
            <wp:docPr id="10" name="Picture 10" descr="\small t = \frac{-2}{1.1/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5" descr="\small t = \frac{-2}{1.1/2.8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781050" cy="342900"/>
                    </a:xfrm>
                    <a:prstGeom prst="rect">
                      <a:avLst/>
                    </a:prstGeom>
                    <a:noFill/>
                    <a:ln>
                      <a:noFill/>
                    </a:ln>
                  </pic:spPr>
                </pic:pic>
              </a:graphicData>
            </a:graphic>
          </wp:inline>
        </w:drawing>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noProof/>
          <w:color w:val="333333"/>
        </w:rPr>
        <w:drawing>
          <wp:inline distT="0" distB="0" distL="0" distR="0">
            <wp:extent cx="676275" cy="304800"/>
            <wp:effectExtent l="0" t="0" r="9525" b="0"/>
            <wp:docPr id="9" name="Picture 9" descr="\small t = \frac{-2}{0.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small t = \frac{-2}{0.388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76275" cy="304800"/>
                    </a:xfrm>
                    <a:prstGeom prst="rect">
                      <a:avLst/>
                    </a:prstGeom>
                    <a:noFill/>
                    <a:ln>
                      <a:noFill/>
                    </a:ln>
                  </pic:spPr>
                </pic:pic>
              </a:graphicData>
            </a:graphic>
          </wp:inline>
        </w:drawing>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noProof/>
          <w:color w:val="333333"/>
        </w:rPr>
        <w:drawing>
          <wp:inline distT="0" distB="0" distL="0" distR="0">
            <wp:extent cx="771525" cy="114300"/>
            <wp:effectExtent l="0" t="0" r="9525" b="0"/>
            <wp:docPr id="8" name="Picture 8" descr="\small t = -5.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small t = -5.1427"/>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771525" cy="114300"/>
                    </a:xfrm>
                    <a:prstGeom prst="rect">
                      <a:avLst/>
                    </a:prstGeom>
                    <a:noFill/>
                    <a:ln>
                      <a:noFill/>
                    </a:ln>
                  </pic:spPr>
                </pic:pic>
              </a:graphicData>
            </a:graphic>
          </wp:inline>
        </w:drawing>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color w:val="333333"/>
        </w:rPr>
        <w:t>Critical value -</w:t>
      </w:r>
    </w:p>
    <w:p w:rsidR="00945E83" w:rsidRPr="00945E83" w:rsidRDefault="000056BE" w:rsidP="00945E83">
      <w:pPr>
        <w:shd w:val="clear" w:color="auto" w:fill="FFFFFF"/>
        <w:textAlignment w:val="baseline"/>
        <w:rPr>
          <w:rFonts w:ascii="Times New Roman" w:eastAsia="Times New Roman" w:hAnsi="Times New Roman"/>
          <w:color w:val="333333"/>
        </w:rPr>
      </w:pPr>
      <w:r w:rsidRPr="00945E83">
        <w:rPr>
          <w:rFonts w:ascii="Times New Roman" w:eastAsia="Times New Roman" w:hAnsi="Times New Roman"/>
          <w:color w:val="333333"/>
        </w:rPr>
        <w:t>t</w:t>
      </w:r>
      <w:r w:rsidRPr="00945E83">
        <w:rPr>
          <w:rFonts w:ascii="Times New Roman" w:eastAsia="Times New Roman" w:hAnsi="Times New Roman"/>
          <w:noProof/>
          <w:color w:val="333333"/>
          <w:bdr w:val="none" w:sz="0" w:space="0" w:color="auto" w:frame="1"/>
          <w:vertAlign w:val="subscript"/>
        </w:rPr>
        <w:drawing>
          <wp:inline distT="0" distB="0" distL="0" distR="0">
            <wp:extent cx="95250" cy="66675"/>
            <wp:effectExtent l="0" t="0" r="0" b="9525"/>
            <wp:docPr id="7" name="Picture 7" descr="\small \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8" descr="\small \alpha"/>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95250" cy="66675"/>
                    </a:xfrm>
                    <a:prstGeom prst="rect">
                      <a:avLst/>
                    </a:prstGeom>
                    <a:noFill/>
                    <a:ln>
                      <a:noFill/>
                    </a:ln>
                  </pic:spPr>
                </pic:pic>
              </a:graphicData>
            </a:graphic>
          </wp:inline>
        </w:drawing>
      </w:r>
      <w:r w:rsidRPr="00945E83">
        <w:rPr>
          <w:rFonts w:ascii="Times New Roman" w:eastAsia="Times New Roman" w:hAnsi="Times New Roman"/>
          <w:color w:val="333333"/>
          <w:bdr w:val="none" w:sz="0" w:space="0" w:color="auto" w:frame="1"/>
          <w:vertAlign w:val="subscript"/>
        </w:rPr>
        <w:t>/2, n-1</w:t>
      </w:r>
      <w:r w:rsidRPr="00945E83">
        <w:rPr>
          <w:rFonts w:ascii="Times New Roman" w:eastAsia="Times New Roman" w:hAnsi="Times New Roman"/>
          <w:color w:val="333333"/>
        </w:rPr>
        <w:t> = t</w:t>
      </w:r>
      <w:r w:rsidRPr="00945E83">
        <w:rPr>
          <w:rFonts w:ascii="Times New Roman" w:eastAsia="Times New Roman" w:hAnsi="Times New Roman"/>
          <w:color w:val="333333"/>
          <w:bdr w:val="none" w:sz="0" w:space="0" w:color="auto" w:frame="1"/>
          <w:vertAlign w:val="subscript"/>
        </w:rPr>
        <w:t>0.05/2,8-1</w:t>
      </w:r>
      <w:r w:rsidRPr="00945E83">
        <w:rPr>
          <w:rFonts w:ascii="Times New Roman" w:eastAsia="Times New Roman" w:hAnsi="Times New Roman"/>
          <w:color w:val="333333"/>
        </w:rPr>
        <w:t> = t</w:t>
      </w:r>
      <w:r w:rsidRPr="00945E83">
        <w:rPr>
          <w:rFonts w:ascii="Times New Roman" w:eastAsia="Times New Roman" w:hAnsi="Times New Roman"/>
          <w:color w:val="333333"/>
          <w:bdr w:val="none" w:sz="0" w:space="0" w:color="auto" w:frame="1"/>
          <w:vertAlign w:val="subscript"/>
        </w:rPr>
        <w:t>0.025,7</w:t>
      </w:r>
      <w:r w:rsidRPr="00945E83">
        <w:rPr>
          <w:rFonts w:ascii="Times New Roman" w:eastAsia="Times New Roman" w:hAnsi="Times New Roman"/>
          <w:color w:val="333333"/>
        </w:rPr>
        <w:t> = 2.3646</w:t>
      </w:r>
    </w:p>
    <w:p w:rsidR="00945E83" w:rsidRPr="00945E83" w:rsidRDefault="000056BE" w:rsidP="00945E83">
      <w:pPr>
        <w:shd w:val="clear" w:color="auto" w:fill="FFFFFF"/>
        <w:spacing w:after="240"/>
        <w:textAlignment w:val="baseline"/>
        <w:rPr>
          <w:rFonts w:ascii="Times New Roman" w:eastAsia="Times New Roman" w:hAnsi="Times New Roman"/>
          <w:color w:val="333333"/>
        </w:rPr>
      </w:pPr>
      <w:r w:rsidRPr="00945E83">
        <w:rPr>
          <w:rFonts w:ascii="Times New Roman" w:eastAsia="Times New Roman" w:hAnsi="Times New Roman"/>
          <w:color w:val="333333"/>
        </w:rPr>
        <w:t>Result -</w:t>
      </w:r>
    </w:p>
    <w:p w:rsidR="00945E83" w:rsidRPr="00945E83" w:rsidRDefault="000056BE" w:rsidP="00945E83">
      <w:pPr>
        <w:shd w:val="clear" w:color="auto" w:fill="FFFFFF"/>
        <w:textAlignment w:val="baseline"/>
        <w:rPr>
          <w:rFonts w:ascii="Times New Roman" w:eastAsia="Times New Roman" w:hAnsi="Times New Roman"/>
          <w:color w:val="333333"/>
        </w:rPr>
      </w:pPr>
      <w:r w:rsidRPr="00945E83">
        <w:rPr>
          <w:rFonts w:ascii="Times New Roman" w:eastAsia="Times New Roman" w:hAnsi="Times New Roman"/>
          <w:color w:val="333333"/>
        </w:rPr>
        <w:t>Here, t (-5.1427) &lt; -t</w:t>
      </w:r>
      <w:r w:rsidRPr="00945E83">
        <w:rPr>
          <w:rFonts w:ascii="Times New Roman" w:eastAsia="Times New Roman" w:hAnsi="Times New Roman"/>
          <w:noProof/>
          <w:color w:val="333333"/>
          <w:bdr w:val="none" w:sz="0" w:space="0" w:color="auto" w:frame="1"/>
          <w:vertAlign w:val="subscript"/>
        </w:rPr>
        <w:drawing>
          <wp:inline distT="0" distB="0" distL="0" distR="0">
            <wp:extent cx="95250" cy="66675"/>
            <wp:effectExtent l="0" t="0" r="0" b="9525"/>
            <wp:docPr id="6" name="Picture 6" descr="\small \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9" descr="\small \alpha"/>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95250" cy="66675"/>
                    </a:xfrm>
                    <a:prstGeom prst="rect">
                      <a:avLst/>
                    </a:prstGeom>
                    <a:noFill/>
                    <a:ln>
                      <a:noFill/>
                    </a:ln>
                  </pic:spPr>
                </pic:pic>
              </a:graphicData>
            </a:graphic>
          </wp:inline>
        </w:drawing>
      </w:r>
      <w:r w:rsidRPr="00945E83">
        <w:rPr>
          <w:rFonts w:ascii="Times New Roman" w:eastAsia="Times New Roman" w:hAnsi="Times New Roman"/>
          <w:color w:val="333333"/>
          <w:bdr w:val="none" w:sz="0" w:space="0" w:color="auto" w:frame="1"/>
          <w:vertAlign w:val="subscript"/>
        </w:rPr>
        <w:t>/2, n-1</w:t>
      </w:r>
      <w:r w:rsidRPr="00945E83">
        <w:rPr>
          <w:rFonts w:ascii="Times New Roman" w:eastAsia="Times New Roman" w:hAnsi="Times New Roman"/>
          <w:color w:val="333333"/>
        </w:rPr>
        <w:t> (-2.3646), hence H</w:t>
      </w:r>
      <w:r w:rsidRPr="00945E83">
        <w:rPr>
          <w:rFonts w:ascii="Times New Roman" w:eastAsia="Times New Roman" w:hAnsi="Times New Roman"/>
          <w:color w:val="333333"/>
          <w:bdr w:val="none" w:sz="0" w:space="0" w:color="auto" w:frame="1"/>
          <w:vertAlign w:val="subscript"/>
        </w:rPr>
        <w:t>o</w:t>
      </w:r>
      <w:r w:rsidRPr="00945E83">
        <w:rPr>
          <w:rFonts w:ascii="Times New Roman" w:eastAsia="Times New Roman" w:hAnsi="Times New Roman"/>
          <w:color w:val="333333"/>
        </w:rPr>
        <w:t> is rejected at 5% level of significance.</w:t>
      </w:r>
    </w:p>
    <w:p w:rsidR="00945E83" w:rsidRPr="00945E83" w:rsidRDefault="00945E83" w:rsidP="002A536B">
      <w:pPr>
        <w:shd w:val="clear" w:color="auto" w:fill="FFFFFF"/>
        <w:spacing w:before="180" w:after="180"/>
        <w:rPr>
          <w:rFonts w:ascii="Times New Roman" w:eastAsia="Times New Roman" w:hAnsi="Times New Roman"/>
          <w:color w:val="2D3B45"/>
        </w:rPr>
      </w:pPr>
    </w:p>
    <w:p w:rsidR="00857709" w:rsidRPr="00945E83" w:rsidRDefault="00857709">
      <w:pPr>
        <w:rPr>
          <w:rFonts w:ascii="Times New Roman" w:hAnsi="Times New Roman"/>
        </w:rPr>
      </w:pPr>
    </w:p>
    <w:sectPr w:rsidR="00857709" w:rsidRPr="00945E83" w:rsidSect="003D7A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Sylfaen"/>
    <w:charset w:val="00"/>
    <w:family w:val="auto"/>
    <w:pitch w:val="variable"/>
    <w:sig w:usb0="E50002FF" w:usb1="500079DB" w:usb2="0000001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0304F"/>
    <w:multiLevelType w:val="hybridMultilevel"/>
    <w:tmpl w:val="BE9C15D0"/>
    <w:lvl w:ilvl="0" w:tplc="D7521B2A">
      <w:start w:val="63"/>
      <w:numFmt w:val="decimal"/>
      <w:lvlText w:val="%1"/>
      <w:lvlJc w:val="left"/>
      <w:pPr>
        <w:ind w:left="1455" w:hanging="360"/>
      </w:pPr>
      <w:rPr>
        <w:rFonts w:hint="default"/>
      </w:rPr>
    </w:lvl>
    <w:lvl w:ilvl="1" w:tplc="5B02E89A" w:tentative="1">
      <w:start w:val="1"/>
      <w:numFmt w:val="lowerLetter"/>
      <w:lvlText w:val="%2."/>
      <w:lvlJc w:val="left"/>
      <w:pPr>
        <w:ind w:left="2175" w:hanging="360"/>
      </w:pPr>
    </w:lvl>
    <w:lvl w:ilvl="2" w:tplc="E8AA7726" w:tentative="1">
      <w:start w:val="1"/>
      <w:numFmt w:val="lowerRoman"/>
      <w:lvlText w:val="%3."/>
      <w:lvlJc w:val="right"/>
      <w:pPr>
        <w:ind w:left="2895" w:hanging="180"/>
      </w:pPr>
    </w:lvl>
    <w:lvl w:ilvl="3" w:tplc="8D82297E" w:tentative="1">
      <w:start w:val="1"/>
      <w:numFmt w:val="decimal"/>
      <w:lvlText w:val="%4."/>
      <w:lvlJc w:val="left"/>
      <w:pPr>
        <w:ind w:left="3615" w:hanging="360"/>
      </w:pPr>
    </w:lvl>
    <w:lvl w:ilvl="4" w:tplc="35521120" w:tentative="1">
      <w:start w:val="1"/>
      <w:numFmt w:val="lowerLetter"/>
      <w:lvlText w:val="%5."/>
      <w:lvlJc w:val="left"/>
      <w:pPr>
        <w:ind w:left="4335" w:hanging="360"/>
      </w:pPr>
    </w:lvl>
    <w:lvl w:ilvl="5" w:tplc="7ACEB7D4" w:tentative="1">
      <w:start w:val="1"/>
      <w:numFmt w:val="lowerRoman"/>
      <w:lvlText w:val="%6."/>
      <w:lvlJc w:val="right"/>
      <w:pPr>
        <w:ind w:left="5055" w:hanging="180"/>
      </w:pPr>
    </w:lvl>
    <w:lvl w:ilvl="6" w:tplc="D9E6E570" w:tentative="1">
      <w:start w:val="1"/>
      <w:numFmt w:val="decimal"/>
      <w:lvlText w:val="%7."/>
      <w:lvlJc w:val="left"/>
      <w:pPr>
        <w:ind w:left="5775" w:hanging="360"/>
      </w:pPr>
    </w:lvl>
    <w:lvl w:ilvl="7" w:tplc="7ADA8500" w:tentative="1">
      <w:start w:val="1"/>
      <w:numFmt w:val="lowerLetter"/>
      <w:lvlText w:val="%8."/>
      <w:lvlJc w:val="left"/>
      <w:pPr>
        <w:ind w:left="6495" w:hanging="360"/>
      </w:pPr>
    </w:lvl>
    <w:lvl w:ilvl="8" w:tplc="CD12DAD4" w:tentative="1">
      <w:start w:val="1"/>
      <w:numFmt w:val="lowerRoman"/>
      <w:lvlText w:val="%9."/>
      <w:lvlJc w:val="right"/>
      <w:pPr>
        <w:ind w:left="7215" w:hanging="180"/>
      </w:pPr>
    </w:lvl>
  </w:abstractNum>
  <w:abstractNum w:abstractNumId="1" w15:restartNumberingAfterBreak="0">
    <w:nsid w:val="448723CA"/>
    <w:multiLevelType w:val="multilevel"/>
    <w:tmpl w:val="569A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C17BF"/>
    <w:multiLevelType w:val="multilevel"/>
    <w:tmpl w:val="83AA7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D353BE"/>
    <w:multiLevelType w:val="multilevel"/>
    <w:tmpl w:val="AC06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CC10C2"/>
    <w:multiLevelType w:val="multilevel"/>
    <w:tmpl w:val="443C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F83EE7"/>
    <w:multiLevelType w:val="multilevel"/>
    <w:tmpl w:val="A5D69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83FDF"/>
    <w:multiLevelType w:val="multilevel"/>
    <w:tmpl w:val="0C68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2937FE"/>
    <w:multiLevelType w:val="multilevel"/>
    <w:tmpl w:val="8D8CD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D46EBD"/>
    <w:multiLevelType w:val="multilevel"/>
    <w:tmpl w:val="0F187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D32CE"/>
    <w:multiLevelType w:val="multilevel"/>
    <w:tmpl w:val="9730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9"/>
  </w:num>
  <w:num w:numId="4">
    <w:abstractNumId w:val="6"/>
  </w:num>
  <w:num w:numId="5">
    <w:abstractNumId w:val="4"/>
  </w:num>
  <w:num w:numId="6">
    <w:abstractNumId w:val="3"/>
  </w:num>
  <w:num w:numId="7">
    <w:abstractNumId w:val="7"/>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6B"/>
    <w:rsid w:val="000056BE"/>
    <w:rsid w:val="0001570D"/>
    <w:rsid w:val="000164A7"/>
    <w:rsid w:val="001060CA"/>
    <w:rsid w:val="001F72DB"/>
    <w:rsid w:val="002A536B"/>
    <w:rsid w:val="00363602"/>
    <w:rsid w:val="00370EFC"/>
    <w:rsid w:val="003D7ACE"/>
    <w:rsid w:val="00447116"/>
    <w:rsid w:val="00480AF2"/>
    <w:rsid w:val="005113E6"/>
    <w:rsid w:val="00595210"/>
    <w:rsid w:val="005A328C"/>
    <w:rsid w:val="006E51A0"/>
    <w:rsid w:val="00857709"/>
    <w:rsid w:val="008771E4"/>
    <w:rsid w:val="00940BAF"/>
    <w:rsid w:val="00945E83"/>
    <w:rsid w:val="009A1136"/>
    <w:rsid w:val="009F1E69"/>
    <w:rsid w:val="00B5746C"/>
    <w:rsid w:val="00DC78CB"/>
    <w:rsid w:val="00E36842"/>
    <w:rsid w:val="00E6137D"/>
    <w:rsid w:val="00FE6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FEB9E98-84B6-DD41-8960-668A0FAC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paragraph" w:styleId="Heading2">
    <w:name w:val="heading 2"/>
    <w:basedOn w:val="Normal"/>
    <w:link w:val="Heading2Char"/>
    <w:uiPriority w:val="9"/>
    <w:qFormat/>
    <w:rsid w:val="002A536B"/>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2A536B"/>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A536B"/>
    <w:rPr>
      <w:rFonts w:ascii="Times New Roman" w:eastAsia="Times New Roman" w:hAnsi="Times New Roman" w:cs="Times New Roman"/>
      <w:b/>
      <w:bCs/>
      <w:sz w:val="36"/>
      <w:szCs w:val="36"/>
    </w:rPr>
  </w:style>
  <w:style w:type="character" w:customStyle="1" w:styleId="Heading3Char">
    <w:name w:val="Heading 3 Char"/>
    <w:link w:val="Heading3"/>
    <w:uiPriority w:val="9"/>
    <w:rsid w:val="002A536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A536B"/>
    <w:pPr>
      <w:spacing w:before="100" w:beforeAutospacing="1" w:after="100" w:afterAutospacing="1"/>
    </w:pPr>
    <w:rPr>
      <w:rFonts w:ascii="Times New Roman" w:eastAsia="Times New Roman" w:hAnsi="Times New Roman"/>
    </w:rPr>
  </w:style>
  <w:style w:type="character" w:styleId="Strong">
    <w:name w:val="Strong"/>
    <w:uiPriority w:val="22"/>
    <w:qFormat/>
    <w:rsid w:val="002A536B"/>
    <w:rPr>
      <w:b/>
      <w:bCs/>
    </w:rPr>
  </w:style>
  <w:style w:type="character" w:styleId="Hyperlink">
    <w:name w:val="Hyperlink"/>
    <w:uiPriority w:val="99"/>
    <w:unhideWhenUsed/>
    <w:rsid w:val="002A536B"/>
    <w:rPr>
      <w:color w:val="0000FF"/>
      <w:u w:val="single"/>
    </w:rPr>
  </w:style>
  <w:style w:type="character" w:customStyle="1" w:styleId="screenreader-only">
    <w:name w:val="screenreader-only"/>
    <w:basedOn w:val="DefaultParagraphFont"/>
    <w:rsid w:val="002A536B"/>
  </w:style>
  <w:style w:type="character" w:styleId="Emphasis">
    <w:name w:val="Emphasis"/>
    <w:uiPriority w:val="20"/>
    <w:qFormat/>
    <w:rsid w:val="002A536B"/>
    <w:rPr>
      <w:i/>
      <w:iCs/>
    </w:rPr>
  </w:style>
  <w:style w:type="paragraph" w:styleId="ListParagraph">
    <w:name w:val="List Paragraph"/>
    <w:basedOn w:val="Normal"/>
    <w:uiPriority w:val="34"/>
    <w:qFormat/>
    <w:rsid w:val="00E36842"/>
    <w:pPr>
      <w:ind w:left="720"/>
      <w:contextualSpacing/>
    </w:pPr>
  </w:style>
  <w:style w:type="character" w:customStyle="1" w:styleId="UnresolvedMention1">
    <w:name w:val="Unresolved Mention1"/>
    <w:basedOn w:val="DefaultParagraphFont"/>
    <w:uiPriority w:val="99"/>
    <w:rsid w:val="009A1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 /><Relationship Id="rId13" Type="http://schemas.openxmlformats.org/officeDocument/2006/relationships/hyperlink" Target="https://www.statisticshowto.com/tables/t-distribution-table/" TargetMode="External" /><Relationship Id="rId18" Type="http://schemas.openxmlformats.org/officeDocument/2006/relationships/image" Target="media/image11.gif" /><Relationship Id="rId3" Type="http://schemas.openxmlformats.org/officeDocument/2006/relationships/settings" Target="settings.xml" /><Relationship Id="rId21" Type="http://schemas.openxmlformats.org/officeDocument/2006/relationships/image" Target="media/image14.gif" /><Relationship Id="rId7" Type="http://schemas.openxmlformats.org/officeDocument/2006/relationships/image" Target="media/image2.gif" /><Relationship Id="rId12" Type="http://schemas.openxmlformats.org/officeDocument/2006/relationships/image" Target="media/image7.png" /><Relationship Id="rId17" Type="http://schemas.openxmlformats.org/officeDocument/2006/relationships/image" Target="media/image10.gif" /><Relationship Id="rId25"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9.png" /><Relationship Id="rId20" Type="http://schemas.openxmlformats.org/officeDocument/2006/relationships/image" Target="media/image13.gif" /><Relationship Id="rId1" Type="http://schemas.openxmlformats.org/officeDocument/2006/relationships/numbering" Target="numbering.xml" /><Relationship Id="rId6" Type="http://schemas.openxmlformats.org/officeDocument/2006/relationships/image" Target="media/image1.png" /><Relationship Id="rId11" Type="http://schemas.openxmlformats.org/officeDocument/2006/relationships/image" Target="media/image6.png" /><Relationship Id="rId24" Type="http://schemas.openxmlformats.org/officeDocument/2006/relationships/fontTable" Target="fontTable.xml" /><Relationship Id="rId5" Type="http://schemas.openxmlformats.org/officeDocument/2006/relationships/hyperlink" Target="https://www.youtube.com/watch?v=e4Uq8O5ZhUA" TargetMode="External" /><Relationship Id="rId15" Type="http://schemas.openxmlformats.org/officeDocument/2006/relationships/image" Target="media/image8.jpeg" /><Relationship Id="rId23" Type="http://schemas.openxmlformats.org/officeDocument/2006/relationships/image" Target="media/image16.gif" /><Relationship Id="rId10" Type="http://schemas.openxmlformats.org/officeDocument/2006/relationships/image" Target="media/image5.gif" /><Relationship Id="rId19" Type="http://schemas.openxmlformats.org/officeDocument/2006/relationships/image" Target="media/image12.gif" /><Relationship Id="rId4" Type="http://schemas.openxmlformats.org/officeDocument/2006/relationships/webSettings" Target="webSettings.xml" /><Relationship Id="rId9" Type="http://schemas.openxmlformats.org/officeDocument/2006/relationships/image" Target="media/image4.gif" /><Relationship Id="rId14" Type="http://schemas.openxmlformats.org/officeDocument/2006/relationships/hyperlink" Target="https://www.math.arizona.edu/~jwatkins/normal-table.pdf" TargetMode="External" /><Relationship Id="rId22" Type="http://schemas.openxmlformats.org/officeDocument/2006/relationships/image" Target="media/image15.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Abshir Ibrahim</dc:creator>
  <cp:lastModifiedBy>nyoike31@gmail.com</cp:lastModifiedBy>
  <cp:revision>2</cp:revision>
  <cp:lastPrinted>2021-06-07T10:02:00Z</cp:lastPrinted>
  <dcterms:created xsi:type="dcterms:W3CDTF">2021-06-07T13:26:00Z</dcterms:created>
  <dcterms:modified xsi:type="dcterms:W3CDTF">2021-06-07T13:26:00Z</dcterms:modified>
</cp:coreProperties>
</file>